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61" w:rsidRPr="009871F5" w:rsidRDefault="00BB4A61" w:rsidP="009871F5">
      <w:pPr>
        <w:ind w:firstLineChars="550" w:firstLine="2420"/>
        <w:rPr>
          <w:rFonts w:asciiTheme="majorEastAsia" w:eastAsiaTheme="majorEastAsia" w:hAnsiTheme="majorEastAsia"/>
          <w:sz w:val="44"/>
          <w:szCs w:val="44"/>
        </w:rPr>
      </w:pPr>
    </w:p>
    <w:p w:rsidR="00BB4A61" w:rsidRPr="009871F5" w:rsidRDefault="00BB4A61" w:rsidP="009871F5">
      <w:pPr>
        <w:ind w:firstLineChars="550" w:firstLine="2420"/>
        <w:rPr>
          <w:rFonts w:asciiTheme="majorEastAsia" w:eastAsiaTheme="majorEastAsia" w:hAnsiTheme="majorEastAsia"/>
          <w:sz w:val="44"/>
          <w:szCs w:val="44"/>
        </w:rPr>
      </w:pPr>
    </w:p>
    <w:p w:rsidR="009871F5" w:rsidRDefault="009871F5" w:rsidP="009871F5">
      <w:pPr>
        <w:ind w:firstLineChars="550" w:firstLine="2420"/>
        <w:jc w:val="left"/>
        <w:rPr>
          <w:rFonts w:asciiTheme="majorEastAsia" w:eastAsiaTheme="majorEastAsia" w:hAnsiTheme="majorEastAsia"/>
          <w:sz w:val="44"/>
          <w:szCs w:val="44"/>
        </w:rPr>
      </w:pPr>
    </w:p>
    <w:p w:rsidR="000F7C5E" w:rsidRPr="00C012A8" w:rsidRDefault="00E25202" w:rsidP="000F7C5E">
      <w:pPr>
        <w:jc w:val="center"/>
        <w:rPr>
          <w:rFonts w:ascii="方正小标宋简体" w:eastAsia="方正小标宋简体" w:hAnsi="方正小标宋简体" w:cs="方正小标宋简体"/>
          <w:color w:val="000000"/>
          <w:sz w:val="44"/>
          <w:szCs w:val="44"/>
          <w:shd w:val="clear" w:color="auto" w:fill="FFFFFF"/>
        </w:rPr>
      </w:pPr>
      <w:r w:rsidRPr="00C012A8">
        <w:rPr>
          <w:rFonts w:ascii="方正小标宋简体" w:eastAsia="方正小标宋简体" w:hAnsi="方正小标宋简体" w:cs="方正小标宋简体" w:hint="eastAsia"/>
          <w:color w:val="000000"/>
          <w:sz w:val="44"/>
          <w:szCs w:val="44"/>
          <w:shd w:val="clear" w:color="auto" w:fill="FFFFFF"/>
        </w:rPr>
        <w:t>四川信息职业技术学院</w:t>
      </w:r>
    </w:p>
    <w:p w:rsidR="000A5514" w:rsidRPr="00C012A8" w:rsidRDefault="00874A6F" w:rsidP="000F7C5E">
      <w:pPr>
        <w:jc w:val="center"/>
        <w:rPr>
          <w:rFonts w:ascii="方正小标宋简体" w:eastAsia="方正小标宋简体" w:hAnsi="方正小标宋简体" w:cs="方正小标宋简体"/>
          <w:color w:val="000000"/>
          <w:sz w:val="44"/>
          <w:szCs w:val="44"/>
          <w:shd w:val="clear" w:color="auto" w:fill="FFFFFF"/>
        </w:rPr>
      </w:pPr>
      <w:r w:rsidRPr="00C012A8">
        <w:rPr>
          <w:rFonts w:ascii="方正小标宋简体" w:eastAsia="方正小标宋简体" w:hAnsi="方正小标宋简体" w:cs="方正小标宋简体" w:hint="eastAsia"/>
          <w:color w:val="000000"/>
          <w:sz w:val="44"/>
          <w:szCs w:val="44"/>
          <w:shd w:val="clear" w:color="auto" w:fill="FFFFFF"/>
        </w:rPr>
        <w:t>2020</w:t>
      </w:r>
      <w:r w:rsidR="00E25202" w:rsidRPr="00C012A8">
        <w:rPr>
          <w:rFonts w:ascii="方正小标宋简体" w:eastAsia="方正小标宋简体" w:hAnsi="方正小标宋简体" w:cs="方正小标宋简体" w:hint="eastAsia"/>
          <w:color w:val="000000"/>
          <w:sz w:val="44"/>
          <w:szCs w:val="44"/>
          <w:shd w:val="clear" w:color="auto" w:fill="FFFFFF"/>
        </w:rPr>
        <w:t>年语言文字工作</w:t>
      </w:r>
      <w:r w:rsidR="00311B94" w:rsidRPr="00C012A8">
        <w:rPr>
          <w:rFonts w:ascii="方正小标宋简体" w:eastAsia="方正小标宋简体" w:hAnsi="方正小标宋简体" w:cs="方正小标宋简体" w:hint="eastAsia"/>
          <w:color w:val="000000"/>
          <w:sz w:val="44"/>
          <w:szCs w:val="44"/>
          <w:shd w:val="clear" w:color="auto" w:fill="FFFFFF"/>
        </w:rPr>
        <w:t>达标建设</w:t>
      </w:r>
      <w:r w:rsidR="00E25202" w:rsidRPr="00C012A8">
        <w:rPr>
          <w:rFonts w:ascii="方正小标宋简体" w:eastAsia="方正小标宋简体" w:hAnsi="方正小标宋简体" w:cs="方正小标宋简体" w:hint="eastAsia"/>
          <w:color w:val="000000"/>
          <w:sz w:val="44"/>
          <w:szCs w:val="44"/>
          <w:shd w:val="clear" w:color="auto" w:fill="FFFFFF"/>
        </w:rPr>
        <w:t>实施方案</w:t>
      </w:r>
    </w:p>
    <w:p w:rsidR="00995545" w:rsidRPr="00245E62" w:rsidRDefault="00995545" w:rsidP="00995545">
      <w:pPr>
        <w:jc w:val="center"/>
        <w:rPr>
          <w:rFonts w:asciiTheme="majorEastAsia" w:eastAsiaTheme="majorEastAsia" w:hAnsiTheme="majorEastAsia"/>
          <w:sz w:val="36"/>
          <w:szCs w:val="36"/>
        </w:rPr>
      </w:pPr>
    </w:p>
    <w:p w:rsidR="003726F3" w:rsidRPr="002E6E3C" w:rsidRDefault="001D2CE7" w:rsidP="00FE3A47">
      <w:pPr>
        <w:spacing w:line="600" w:lineRule="atLeast"/>
        <w:ind w:firstLineChars="200" w:firstLine="640"/>
        <w:rPr>
          <w:rFonts w:ascii="Times New Roman" w:eastAsia="方正仿宋GB2312" w:hAnsi="Times New Roman"/>
          <w:sz w:val="32"/>
          <w:szCs w:val="32"/>
        </w:rPr>
      </w:pPr>
      <w:r w:rsidRPr="002E6E3C">
        <w:rPr>
          <w:rFonts w:ascii="Times New Roman" w:eastAsia="方正仿宋GB2312" w:hAnsi="Times New Roman" w:hint="eastAsia"/>
          <w:sz w:val="32"/>
          <w:szCs w:val="32"/>
        </w:rPr>
        <w:t>为贯彻落实</w:t>
      </w:r>
      <w:r w:rsidR="00FD3DFD" w:rsidRPr="002E6E3C">
        <w:rPr>
          <w:rFonts w:ascii="Times New Roman" w:eastAsia="方正仿宋GB2312" w:hAnsi="Times New Roman" w:hint="eastAsia"/>
          <w:sz w:val="32"/>
          <w:szCs w:val="32"/>
        </w:rPr>
        <w:t>《中华人民共和国国家通用语言文字法》</w:t>
      </w:r>
      <w:r w:rsidR="00707669" w:rsidRPr="002E6E3C">
        <w:rPr>
          <w:rFonts w:ascii="Times New Roman" w:eastAsia="方正仿宋GB2312" w:hAnsi="Times New Roman" w:hint="eastAsia"/>
          <w:sz w:val="32"/>
          <w:szCs w:val="32"/>
        </w:rPr>
        <w:t>、</w:t>
      </w:r>
      <w:r w:rsidR="00AA0C84" w:rsidRPr="002E6E3C">
        <w:rPr>
          <w:rFonts w:ascii="Times New Roman" w:eastAsia="方正仿宋GB2312" w:hAnsi="Times New Roman" w:hint="eastAsia"/>
          <w:sz w:val="32"/>
          <w:szCs w:val="32"/>
        </w:rPr>
        <w:t>《关于进一步加强学校语言文字工作的意见》（教语用〔</w:t>
      </w:r>
      <w:r w:rsidR="00AA0C84" w:rsidRPr="002E6E3C">
        <w:rPr>
          <w:rFonts w:ascii="Times New Roman" w:eastAsia="方正仿宋GB2312" w:hAnsi="Times New Roman" w:hint="eastAsia"/>
          <w:sz w:val="32"/>
          <w:szCs w:val="32"/>
        </w:rPr>
        <w:t>2017</w:t>
      </w:r>
      <w:r w:rsidR="00AA0C84" w:rsidRPr="002E6E3C">
        <w:rPr>
          <w:rFonts w:ascii="Times New Roman" w:eastAsia="方正仿宋GB2312" w:hAnsi="Times New Roman" w:hint="eastAsia"/>
          <w:sz w:val="32"/>
          <w:szCs w:val="32"/>
        </w:rPr>
        <w:t>〕</w:t>
      </w:r>
      <w:r w:rsidR="00AA0C84" w:rsidRPr="002E6E3C">
        <w:rPr>
          <w:rFonts w:ascii="Times New Roman" w:eastAsia="方正仿宋GB2312" w:hAnsi="Times New Roman" w:hint="eastAsia"/>
          <w:sz w:val="32"/>
          <w:szCs w:val="32"/>
        </w:rPr>
        <w:t xml:space="preserve">1 </w:t>
      </w:r>
      <w:r w:rsidR="00AA0C84" w:rsidRPr="002E6E3C">
        <w:rPr>
          <w:rFonts w:ascii="Times New Roman" w:eastAsia="方正仿宋GB2312" w:hAnsi="Times New Roman" w:hint="eastAsia"/>
          <w:sz w:val="32"/>
          <w:szCs w:val="32"/>
        </w:rPr>
        <w:t>号）</w:t>
      </w:r>
      <w:r w:rsidRPr="002E6E3C">
        <w:rPr>
          <w:rFonts w:ascii="Times New Roman" w:eastAsia="方正仿宋GB2312" w:hAnsi="Times New Roman" w:hint="eastAsia"/>
          <w:sz w:val="32"/>
          <w:szCs w:val="32"/>
        </w:rPr>
        <w:t>和四川省教育厅、四川省语言文字工作委员会《关于印发</w:t>
      </w:r>
      <w:r w:rsidRPr="002E6E3C">
        <w:rPr>
          <w:rFonts w:ascii="Times New Roman" w:eastAsia="方正仿宋GB2312" w:hAnsi="Times New Roman" w:hint="eastAsia"/>
          <w:sz w:val="32"/>
          <w:szCs w:val="32"/>
        </w:rPr>
        <w:t>&lt;</w:t>
      </w:r>
      <w:r w:rsidRPr="002E6E3C">
        <w:rPr>
          <w:rFonts w:ascii="Times New Roman" w:eastAsia="方正仿宋GB2312" w:hAnsi="Times New Roman" w:hint="eastAsia"/>
          <w:sz w:val="32"/>
          <w:szCs w:val="32"/>
        </w:rPr>
        <w:t>四川省学校语言文字工</w:t>
      </w:r>
      <w:r w:rsidRPr="002E6E3C">
        <w:rPr>
          <w:rFonts w:ascii="Times New Roman" w:eastAsia="楷体" w:hAnsi="Times New Roman" w:hint="eastAsia"/>
          <w:sz w:val="32"/>
          <w:szCs w:val="32"/>
        </w:rPr>
        <w:t>作达</w:t>
      </w:r>
      <w:r w:rsidRPr="002E6E3C">
        <w:rPr>
          <w:rFonts w:ascii="Times New Roman" w:eastAsia="方正仿宋GB2312" w:hAnsi="Times New Roman" w:hint="eastAsia"/>
          <w:sz w:val="32"/>
          <w:szCs w:val="32"/>
        </w:rPr>
        <w:t>标建设实施办法</w:t>
      </w:r>
      <w:r w:rsidRPr="002E6E3C">
        <w:rPr>
          <w:rFonts w:ascii="Times New Roman" w:eastAsia="方正仿宋GB2312" w:hAnsi="Times New Roman" w:hint="eastAsia"/>
          <w:sz w:val="32"/>
          <w:szCs w:val="32"/>
        </w:rPr>
        <w:t>&gt;</w:t>
      </w:r>
      <w:r w:rsidRPr="002E6E3C">
        <w:rPr>
          <w:rFonts w:ascii="Times New Roman" w:eastAsia="方正仿宋GB2312" w:hAnsi="Times New Roman" w:hint="eastAsia"/>
          <w:sz w:val="32"/>
          <w:szCs w:val="32"/>
        </w:rPr>
        <w:t>的通知》（以下简称通知）（川教</w:t>
      </w:r>
      <w:r w:rsidRPr="002E6E3C">
        <w:rPr>
          <w:rFonts w:ascii="Times New Roman" w:eastAsia="方正仿宋GB2312" w:hAnsi="Times New Roman" w:hint="eastAsia"/>
          <w:sz w:val="32"/>
          <w:szCs w:val="32"/>
        </w:rPr>
        <w:t xml:space="preserve"> [2018]16</w:t>
      </w:r>
      <w:r w:rsidRPr="002E6E3C">
        <w:rPr>
          <w:rFonts w:ascii="Times New Roman" w:eastAsia="方正仿宋GB2312" w:hAnsi="Times New Roman" w:hint="eastAsia"/>
          <w:sz w:val="32"/>
          <w:szCs w:val="32"/>
        </w:rPr>
        <w:t>号），</w:t>
      </w:r>
      <w:r w:rsidR="006304E0" w:rsidRPr="002E6E3C">
        <w:rPr>
          <w:rFonts w:ascii="Times New Roman" w:eastAsia="方正仿宋GB2312" w:hAnsi="Times New Roman" w:hint="eastAsia"/>
          <w:sz w:val="32"/>
          <w:szCs w:val="32"/>
        </w:rPr>
        <w:t>结合</w:t>
      </w:r>
      <w:r w:rsidR="00995545" w:rsidRPr="002E6E3C">
        <w:rPr>
          <w:rFonts w:ascii="Times New Roman" w:eastAsia="方正仿宋GB2312" w:hAnsi="Times New Roman" w:hint="eastAsia"/>
          <w:sz w:val="32"/>
          <w:szCs w:val="32"/>
        </w:rPr>
        <w:t>我院</w:t>
      </w:r>
      <w:r w:rsidR="006304E0" w:rsidRPr="002E6E3C">
        <w:rPr>
          <w:rFonts w:ascii="Times New Roman" w:eastAsia="方正仿宋GB2312" w:hAnsi="Times New Roman" w:hint="eastAsia"/>
          <w:sz w:val="32"/>
          <w:szCs w:val="32"/>
        </w:rPr>
        <w:t>工作实际，特制定</w:t>
      </w:r>
      <w:r w:rsidR="007F7228" w:rsidRPr="002E6E3C">
        <w:rPr>
          <w:rFonts w:ascii="Times New Roman" w:eastAsia="方正仿宋GB2312" w:hAnsi="Times New Roman" w:hint="eastAsia"/>
          <w:sz w:val="32"/>
          <w:szCs w:val="32"/>
        </w:rPr>
        <w:t>本</w:t>
      </w:r>
      <w:r w:rsidR="005667B3" w:rsidRPr="002E6E3C">
        <w:rPr>
          <w:rFonts w:ascii="Times New Roman" w:eastAsia="方正仿宋GB2312" w:hAnsi="Times New Roman" w:hint="eastAsia"/>
          <w:sz w:val="32"/>
          <w:szCs w:val="32"/>
        </w:rPr>
        <w:t>实施</w:t>
      </w:r>
      <w:r w:rsidR="007F7228" w:rsidRPr="002E6E3C">
        <w:rPr>
          <w:rFonts w:ascii="Times New Roman" w:eastAsia="方正仿宋GB2312" w:hAnsi="Times New Roman" w:hint="eastAsia"/>
          <w:sz w:val="32"/>
          <w:szCs w:val="32"/>
        </w:rPr>
        <w:t>方案。</w:t>
      </w:r>
    </w:p>
    <w:p w:rsidR="00E43717" w:rsidRPr="00B35132" w:rsidRDefault="003726F3" w:rsidP="00FE3A47">
      <w:pPr>
        <w:spacing w:line="600" w:lineRule="atLeast"/>
        <w:ind w:firstLineChars="200" w:firstLine="643"/>
        <w:outlineLvl w:val="0"/>
        <w:rPr>
          <w:rFonts w:ascii="方正黑体" w:eastAsia="方正黑体" w:hAnsi="Times New Roman"/>
          <w:b/>
          <w:sz w:val="32"/>
          <w:szCs w:val="32"/>
        </w:rPr>
      </w:pPr>
      <w:r w:rsidRPr="00B35132">
        <w:rPr>
          <w:rFonts w:ascii="方正黑体" w:eastAsia="方正黑体" w:hAnsi="Times New Roman" w:hint="eastAsia"/>
          <w:b/>
          <w:sz w:val="32"/>
          <w:szCs w:val="32"/>
        </w:rPr>
        <w:t>一、</w:t>
      </w:r>
      <w:r w:rsidR="00E715D6" w:rsidRPr="00B35132">
        <w:rPr>
          <w:rFonts w:ascii="方正黑体" w:eastAsia="方正黑体" w:hAnsi="Times New Roman" w:hint="eastAsia"/>
          <w:b/>
          <w:sz w:val="32"/>
          <w:szCs w:val="32"/>
        </w:rPr>
        <w:t>指导思想</w:t>
      </w:r>
    </w:p>
    <w:p w:rsidR="00E00C17" w:rsidRPr="002E6E3C" w:rsidRDefault="00911856" w:rsidP="00FE3A47">
      <w:pPr>
        <w:spacing w:line="600" w:lineRule="atLeast"/>
        <w:ind w:firstLineChars="200" w:firstLine="640"/>
        <w:rPr>
          <w:rFonts w:ascii="Times New Roman" w:eastAsia="方正仿宋GB2312" w:hAnsi="Times New Roman"/>
          <w:sz w:val="32"/>
          <w:szCs w:val="32"/>
        </w:rPr>
      </w:pPr>
      <w:r w:rsidRPr="002E6E3C">
        <w:rPr>
          <w:rFonts w:ascii="Times New Roman" w:eastAsia="方正仿宋GB2312" w:hAnsi="Times New Roman" w:hint="eastAsia"/>
          <w:sz w:val="32"/>
          <w:szCs w:val="32"/>
        </w:rPr>
        <w:t>以习近平新时代中国特色社会主义思想为指导</w:t>
      </w:r>
      <w:r w:rsidRPr="002E6E3C">
        <w:rPr>
          <w:rFonts w:ascii="Times New Roman" w:eastAsia="方正仿宋GB2312" w:hAnsi="Times New Roman" w:hint="eastAsia"/>
          <w:sz w:val="32"/>
          <w:szCs w:val="32"/>
        </w:rPr>
        <w:t>,</w:t>
      </w:r>
      <w:r w:rsidRPr="002E6E3C">
        <w:rPr>
          <w:rFonts w:ascii="Times New Roman" w:eastAsia="方正仿宋GB2312" w:hAnsi="Times New Roman" w:hint="eastAsia"/>
          <w:sz w:val="32"/>
          <w:szCs w:val="32"/>
        </w:rPr>
        <w:t>深入贯彻党的十九大精神和省委第十一届四次、五次全会精神</w:t>
      </w:r>
      <w:r w:rsidRPr="002E6E3C">
        <w:rPr>
          <w:rFonts w:ascii="Times New Roman" w:eastAsia="方正仿宋GB2312" w:hAnsi="Times New Roman" w:hint="eastAsia"/>
          <w:sz w:val="32"/>
          <w:szCs w:val="32"/>
        </w:rPr>
        <w:t>,</w:t>
      </w:r>
      <w:r w:rsidRPr="002E6E3C">
        <w:rPr>
          <w:rFonts w:ascii="Times New Roman" w:eastAsia="方正仿宋GB2312" w:hAnsi="Times New Roman" w:hint="eastAsia"/>
          <w:sz w:val="32"/>
          <w:szCs w:val="32"/>
        </w:rPr>
        <w:t>全面落实全国全省教育大会精神</w:t>
      </w:r>
      <w:r w:rsidRPr="002E6E3C">
        <w:rPr>
          <w:rFonts w:ascii="Times New Roman" w:eastAsia="方正仿宋GB2312" w:hAnsi="Times New Roman" w:hint="eastAsia"/>
          <w:sz w:val="32"/>
          <w:szCs w:val="32"/>
        </w:rPr>
        <w:t>,</w:t>
      </w:r>
      <w:r w:rsidR="00E715D6" w:rsidRPr="002E6E3C">
        <w:rPr>
          <w:rFonts w:ascii="Times New Roman" w:eastAsia="方正仿宋GB2312" w:hAnsi="Times New Roman" w:hint="eastAsia"/>
          <w:sz w:val="32"/>
          <w:szCs w:val="32"/>
        </w:rPr>
        <w:t>认真贯彻党和国家的语言文字方针政策、法律法规，</w:t>
      </w:r>
      <w:r w:rsidR="00A872FC" w:rsidRPr="002E6E3C">
        <w:rPr>
          <w:rFonts w:ascii="Times New Roman" w:eastAsia="方正仿宋GB2312" w:hAnsi="Times New Roman" w:hint="eastAsia"/>
          <w:sz w:val="32"/>
          <w:szCs w:val="32"/>
        </w:rPr>
        <w:t>大力推广和规范使用国家通用语言文字</w:t>
      </w:r>
      <w:r w:rsidR="00A872FC" w:rsidRPr="002E6E3C">
        <w:rPr>
          <w:rFonts w:ascii="Times New Roman" w:eastAsia="方正仿宋GB2312" w:hAnsi="Times New Roman" w:hint="eastAsia"/>
          <w:sz w:val="32"/>
          <w:szCs w:val="32"/>
        </w:rPr>
        <w:t>,</w:t>
      </w:r>
      <w:r w:rsidR="001D3D7E" w:rsidRPr="002E6E3C">
        <w:rPr>
          <w:rFonts w:ascii="Times New Roman" w:eastAsia="方正仿宋GB2312" w:hAnsi="Times New Roman" w:hint="eastAsia"/>
          <w:sz w:val="32"/>
          <w:szCs w:val="32"/>
        </w:rPr>
        <w:t xml:space="preserve"> </w:t>
      </w:r>
      <w:r w:rsidR="001D3D7E" w:rsidRPr="002E6E3C">
        <w:rPr>
          <w:rFonts w:ascii="Times New Roman" w:eastAsia="方正仿宋GB2312" w:hAnsi="Times New Roman" w:hint="eastAsia"/>
          <w:sz w:val="32"/>
          <w:szCs w:val="32"/>
        </w:rPr>
        <w:t>深入实施中华经典诵读工程，</w:t>
      </w:r>
      <w:r w:rsidR="00A872FC" w:rsidRPr="002E6E3C">
        <w:rPr>
          <w:rFonts w:ascii="Times New Roman" w:eastAsia="方正仿宋GB2312" w:hAnsi="Times New Roman" w:hint="eastAsia"/>
          <w:sz w:val="32"/>
          <w:szCs w:val="32"/>
        </w:rPr>
        <w:t>提升师生语言能力</w:t>
      </w:r>
      <w:r w:rsidR="00A872FC" w:rsidRPr="002E6E3C">
        <w:rPr>
          <w:rFonts w:ascii="Times New Roman" w:eastAsia="方正仿宋GB2312" w:hAnsi="Times New Roman" w:hint="eastAsia"/>
          <w:sz w:val="32"/>
          <w:szCs w:val="32"/>
        </w:rPr>
        <w:t>,</w:t>
      </w:r>
      <w:r w:rsidR="00A872FC" w:rsidRPr="002E6E3C">
        <w:rPr>
          <w:rFonts w:ascii="Times New Roman" w:eastAsia="方正仿宋GB2312" w:hAnsi="Times New Roman" w:hint="eastAsia"/>
          <w:sz w:val="32"/>
          <w:szCs w:val="32"/>
        </w:rPr>
        <w:t>传承弘扬中华优秀传统文化</w:t>
      </w:r>
      <w:r w:rsidR="00A872FC" w:rsidRPr="002E6E3C">
        <w:rPr>
          <w:rFonts w:ascii="Times New Roman" w:eastAsia="方正仿宋GB2312" w:hAnsi="Times New Roman" w:hint="eastAsia"/>
          <w:sz w:val="32"/>
          <w:szCs w:val="32"/>
        </w:rPr>
        <w:t xml:space="preserve">, </w:t>
      </w:r>
      <w:r w:rsidR="00A872FC" w:rsidRPr="002E6E3C">
        <w:rPr>
          <w:rFonts w:ascii="Times New Roman" w:eastAsia="方正仿宋GB2312" w:hAnsi="Times New Roman" w:hint="eastAsia"/>
          <w:sz w:val="32"/>
          <w:szCs w:val="32"/>
        </w:rPr>
        <w:t>助力脱贫攻坚工作。</w:t>
      </w:r>
    </w:p>
    <w:p w:rsidR="0048125C" w:rsidRPr="00B35132" w:rsidRDefault="0048125C" w:rsidP="00FE3A47">
      <w:pPr>
        <w:spacing w:line="600" w:lineRule="atLeast"/>
        <w:ind w:firstLineChars="200" w:firstLine="643"/>
        <w:outlineLvl w:val="0"/>
        <w:rPr>
          <w:rFonts w:ascii="方正黑体" w:eastAsia="方正黑体" w:hAnsi="Times New Roman"/>
          <w:b/>
          <w:sz w:val="32"/>
          <w:szCs w:val="32"/>
        </w:rPr>
      </w:pPr>
      <w:r w:rsidRPr="00B35132">
        <w:rPr>
          <w:rFonts w:ascii="方正黑体" w:eastAsia="方正黑体" w:hAnsi="Times New Roman" w:hint="eastAsia"/>
          <w:b/>
          <w:sz w:val="32"/>
          <w:szCs w:val="32"/>
        </w:rPr>
        <w:t>二、主要目标</w:t>
      </w:r>
    </w:p>
    <w:p w:rsidR="0048125C" w:rsidRPr="002E6E3C" w:rsidRDefault="0048125C" w:rsidP="00FE3A47">
      <w:pPr>
        <w:spacing w:line="600" w:lineRule="atLeast"/>
        <w:ind w:firstLineChars="150" w:firstLine="480"/>
        <w:rPr>
          <w:rFonts w:ascii="Times New Roman" w:eastAsia="方正仿宋GB2312" w:hAnsi="Times New Roman"/>
          <w:sz w:val="32"/>
          <w:szCs w:val="32"/>
        </w:rPr>
      </w:pPr>
      <w:bookmarkStart w:id="0" w:name="_GoBack"/>
      <w:r w:rsidRPr="00955E4B">
        <w:rPr>
          <w:rFonts w:ascii="仿宋_GB2312" w:eastAsia="仿宋_GB2312" w:hAnsi="仿宋" w:cs="Times New Roman" w:hint="eastAsia"/>
          <w:sz w:val="32"/>
          <w:szCs w:val="32"/>
        </w:rPr>
        <w:lastRenderedPageBreak/>
        <w:t>（一）</w:t>
      </w:r>
      <w:r w:rsidRPr="007A6FF6">
        <w:rPr>
          <w:rFonts w:ascii="Times New Roman" w:eastAsia="方正仿宋GB2312" w:hAnsi="Times New Roman" w:hint="eastAsia"/>
          <w:sz w:val="32"/>
          <w:szCs w:val="32"/>
        </w:rPr>
        <w:t>总体目标。</w:t>
      </w:r>
      <w:r w:rsidRPr="002E6E3C">
        <w:rPr>
          <w:rFonts w:ascii="Times New Roman" w:eastAsia="方正仿宋GB2312" w:hAnsi="Times New Roman" w:hint="eastAsia"/>
          <w:sz w:val="32"/>
          <w:szCs w:val="32"/>
        </w:rPr>
        <w:t>培养“一种能力”“两种意识”。“一种能力”即语言文字应用能力；“两种意识”即自觉规范使用国家通用语言文字的意识和自觉传承弘扬中华优秀文化的意识。</w:t>
      </w:r>
    </w:p>
    <w:p w:rsidR="0048125C" w:rsidRPr="002E6E3C" w:rsidRDefault="0048125C" w:rsidP="00EF6B75">
      <w:pPr>
        <w:spacing w:line="600" w:lineRule="atLeast"/>
        <w:ind w:firstLineChars="150" w:firstLine="480"/>
        <w:rPr>
          <w:rFonts w:ascii="Times New Roman" w:eastAsia="方正仿宋GB2312" w:hAnsi="Times New Roman"/>
          <w:sz w:val="32"/>
          <w:szCs w:val="32"/>
        </w:rPr>
      </w:pPr>
      <w:r w:rsidRPr="00955E4B">
        <w:rPr>
          <w:rFonts w:ascii="仿宋_GB2312" w:eastAsia="仿宋_GB2312" w:hAnsi="仿宋" w:cs="Times New Roman" w:hint="eastAsia"/>
          <w:sz w:val="32"/>
          <w:szCs w:val="32"/>
        </w:rPr>
        <w:t>（二）</w:t>
      </w:r>
      <w:r w:rsidRPr="007A6FF6">
        <w:rPr>
          <w:rFonts w:ascii="Times New Roman" w:eastAsia="方正仿宋GB2312" w:hAnsi="Times New Roman" w:hint="eastAsia"/>
          <w:sz w:val="32"/>
          <w:szCs w:val="32"/>
        </w:rPr>
        <w:t>教师目标。</w:t>
      </w:r>
      <w:r w:rsidRPr="002E6E3C">
        <w:rPr>
          <w:rFonts w:ascii="Times New Roman" w:eastAsia="方正仿宋GB2312" w:hAnsi="Times New Roman" w:hint="eastAsia"/>
          <w:sz w:val="32"/>
          <w:szCs w:val="32"/>
        </w:rPr>
        <w:t>熟悉党和国家语言文字方针政策及相关法律法规，普通话水平达标，汉字应用规范、书写优美，具有一定的朗诵水平和书法鉴赏能力，熟练掌握相关语言文字规范标准；具有高度的文化自觉和文化自信；普遍具有自觉推广国家通用语言文字与中华优秀文化的意识和自豪感。</w:t>
      </w:r>
    </w:p>
    <w:p w:rsidR="00EF6B75" w:rsidRPr="00EF6B75" w:rsidRDefault="0048125C" w:rsidP="00EF6B75">
      <w:pPr>
        <w:spacing w:line="600" w:lineRule="atLeast"/>
        <w:ind w:firstLineChars="150" w:firstLine="480"/>
        <w:rPr>
          <w:rFonts w:ascii="Times New Roman" w:eastAsia="方正仿宋GB2312" w:hAnsi="Times New Roman" w:hint="eastAsia"/>
          <w:sz w:val="32"/>
          <w:szCs w:val="32"/>
        </w:rPr>
      </w:pPr>
      <w:r w:rsidRPr="00955E4B">
        <w:rPr>
          <w:rFonts w:ascii="仿宋_GB2312" w:eastAsia="仿宋_GB2312" w:hAnsi="仿宋" w:cs="Times New Roman" w:hint="eastAsia"/>
          <w:sz w:val="32"/>
          <w:szCs w:val="32"/>
        </w:rPr>
        <w:t>（三）</w:t>
      </w:r>
      <w:r w:rsidRPr="007A6FF6">
        <w:rPr>
          <w:rFonts w:ascii="Times New Roman" w:eastAsia="方正仿宋GB2312" w:hAnsi="Times New Roman" w:hint="eastAsia"/>
          <w:sz w:val="32"/>
          <w:szCs w:val="32"/>
        </w:rPr>
        <w:t>学生目标。</w:t>
      </w:r>
      <w:r w:rsidRPr="002E6E3C">
        <w:rPr>
          <w:rFonts w:ascii="Times New Roman" w:eastAsia="方正仿宋GB2312" w:hAnsi="Times New Roman" w:hint="eastAsia"/>
          <w:sz w:val="32"/>
          <w:szCs w:val="32"/>
        </w:rPr>
        <w:t>普通话水平达标，口语表达清晰达意，交流顺畅；掌握相</w:t>
      </w:r>
      <w:bookmarkEnd w:id="0"/>
      <w:r w:rsidRPr="002E6E3C">
        <w:rPr>
          <w:rFonts w:ascii="Times New Roman" w:eastAsia="方正仿宋GB2312" w:hAnsi="Times New Roman" w:hint="eastAsia"/>
          <w:sz w:val="32"/>
          <w:szCs w:val="32"/>
        </w:rPr>
        <w:t>应学段应知应会的汉字和汉语拼音，具有与学段相适应的朗读水平、书写能力和书面写作能力；高校学生应具有一定的书法鉴赏能力；具有对中华优秀文化的认同感、自豪感和自信心。</w:t>
      </w:r>
    </w:p>
    <w:p w:rsidR="00F3460E" w:rsidRPr="00B35132" w:rsidRDefault="00F3460E" w:rsidP="00BE3658">
      <w:pPr>
        <w:spacing w:line="600" w:lineRule="atLeast"/>
        <w:ind w:firstLineChars="200" w:firstLine="643"/>
        <w:outlineLvl w:val="0"/>
        <w:rPr>
          <w:rFonts w:ascii="方正黑体" w:eastAsia="方正黑体" w:hAnsi="Times New Roman"/>
          <w:b/>
          <w:sz w:val="32"/>
          <w:szCs w:val="32"/>
        </w:rPr>
      </w:pPr>
      <w:r w:rsidRPr="00B35132">
        <w:rPr>
          <w:rFonts w:ascii="方正黑体" w:eastAsia="方正黑体" w:hAnsi="Times New Roman" w:hint="eastAsia"/>
          <w:b/>
          <w:sz w:val="32"/>
          <w:szCs w:val="32"/>
        </w:rPr>
        <w:t>三、重点任务</w:t>
      </w:r>
    </w:p>
    <w:p w:rsidR="00F3460E" w:rsidRPr="002E6E3C" w:rsidRDefault="00F3460E" w:rsidP="00FE3A47">
      <w:pPr>
        <w:spacing w:line="600" w:lineRule="atLeast"/>
        <w:ind w:firstLineChars="200" w:firstLine="640"/>
        <w:rPr>
          <w:rFonts w:ascii="Times New Roman" w:eastAsia="方正仿宋GB2312" w:hAnsi="Times New Roman"/>
          <w:sz w:val="32"/>
          <w:szCs w:val="32"/>
        </w:rPr>
      </w:pPr>
      <w:r w:rsidRPr="00955E4B">
        <w:rPr>
          <w:rFonts w:ascii="仿宋_GB2312" w:eastAsia="仿宋_GB2312" w:hAnsi="仿宋" w:cs="Times New Roman" w:hint="eastAsia"/>
          <w:sz w:val="32"/>
          <w:szCs w:val="32"/>
        </w:rPr>
        <w:t>（一）</w:t>
      </w:r>
      <w:r w:rsidR="00921357" w:rsidRPr="007A6FF6">
        <w:rPr>
          <w:rFonts w:ascii="Times New Roman" w:eastAsia="方正仿宋GB2312" w:hAnsi="Times New Roman" w:hint="eastAsia"/>
          <w:sz w:val="32"/>
          <w:szCs w:val="32"/>
        </w:rPr>
        <w:t>进一步</w:t>
      </w:r>
      <w:r w:rsidRPr="007A6FF6">
        <w:rPr>
          <w:rFonts w:ascii="Times New Roman" w:eastAsia="方正仿宋GB2312" w:hAnsi="Times New Roman" w:hint="eastAsia"/>
          <w:sz w:val="32"/>
          <w:szCs w:val="32"/>
        </w:rPr>
        <w:t>健全</w:t>
      </w:r>
      <w:r w:rsidR="00335AD0" w:rsidRPr="007A6FF6">
        <w:rPr>
          <w:rFonts w:ascii="Times New Roman" w:eastAsia="方正仿宋GB2312" w:hAnsi="Times New Roman" w:hint="eastAsia"/>
          <w:sz w:val="32"/>
          <w:szCs w:val="32"/>
        </w:rPr>
        <w:t>学院</w:t>
      </w:r>
      <w:r w:rsidRPr="007A6FF6">
        <w:rPr>
          <w:rFonts w:ascii="Times New Roman" w:eastAsia="方正仿宋GB2312" w:hAnsi="Times New Roman" w:hint="eastAsia"/>
          <w:sz w:val="32"/>
          <w:szCs w:val="32"/>
        </w:rPr>
        <w:t>语言文字工作机制</w:t>
      </w:r>
      <w:r w:rsidR="00441DF5" w:rsidRPr="007A6FF6">
        <w:rPr>
          <w:rFonts w:ascii="Times New Roman" w:eastAsia="方正仿宋GB2312" w:hAnsi="Times New Roman" w:hint="eastAsia"/>
          <w:sz w:val="32"/>
          <w:szCs w:val="32"/>
        </w:rPr>
        <w:t>，完善语言文字工作小组</w:t>
      </w:r>
      <w:r w:rsidRPr="007A6FF6">
        <w:rPr>
          <w:rFonts w:ascii="Times New Roman" w:eastAsia="方正仿宋GB2312" w:hAnsi="Times New Roman" w:hint="eastAsia"/>
          <w:sz w:val="32"/>
          <w:szCs w:val="32"/>
        </w:rPr>
        <w:t>。</w:t>
      </w:r>
      <w:r w:rsidRPr="002E6E3C">
        <w:rPr>
          <w:rFonts w:ascii="Times New Roman" w:eastAsia="方正仿宋GB2312" w:hAnsi="Times New Roman" w:hint="eastAsia"/>
          <w:sz w:val="32"/>
          <w:szCs w:val="32"/>
        </w:rPr>
        <w:t>深入贯彻执行党和国家语言文字方针政策、法律法规，常抓不懈，确保</w:t>
      </w:r>
      <w:r w:rsidR="00335AD0" w:rsidRPr="002E6E3C">
        <w:rPr>
          <w:rFonts w:ascii="Times New Roman" w:eastAsia="方正仿宋GB2312" w:hAnsi="Times New Roman" w:hint="eastAsia"/>
          <w:sz w:val="32"/>
          <w:szCs w:val="32"/>
        </w:rPr>
        <w:t>学院</w:t>
      </w:r>
      <w:r w:rsidRPr="002E6E3C">
        <w:rPr>
          <w:rFonts w:ascii="Times New Roman" w:eastAsia="方正仿宋GB2312" w:hAnsi="Times New Roman" w:hint="eastAsia"/>
          <w:sz w:val="32"/>
          <w:szCs w:val="32"/>
        </w:rPr>
        <w:t>语言文字工作有序开展，取得实效。</w:t>
      </w:r>
    </w:p>
    <w:p w:rsidR="00F3460E" w:rsidRPr="002E6E3C" w:rsidRDefault="00F3460E" w:rsidP="00FE3A47">
      <w:pPr>
        <w:spacing w:line="600" w:lineRule="atLeast"/>
        <w:ind w:firstLineChars="200" w:firstLine="640"/>
        <w:rPr>
          <w:rFonts w:ascii="Times New Roman" w:eastAsia="方正仿宋GB2312" w:hAnsi="Times New Roman"/>
          <w:sz w:val="32"/>
          <w:szCs w:val="32"/>
        </w:rPr>
      </w:pPr>
      <w:r w:rsidRPr="00955E4B">
        <w:rPr>
          <w:rFonts w:ascii="仿宋_GB2312" w:eastAsia="仿宋_GB2312" w:hAnsi="仿宋" w:cs="Times New Roman" w:hint="eastAsia"/>
          <w:sz w:val="32"/>
          <w:szCs w:val="32"/>
        </w:rPr>
        <w:t>（二）</w:t>
      </w:r>
      <w:r w:rsidRPr="007A6FF6">
        <w:rPr>
          <w:rFonts w:ascii="Times New Roman" w:eastAsia="方正仿宋GB2312" w:hAnsi="Times New Roman" w:hint="eastAsia"/>
          <w:sz w:val="32"/>
          <w:szCs w:val="32"/>
        </w:rPr>
        <w:t>融入</w:t>
      </w:r>
      <w:r w:rsidR="00335AD0" w:rsidRPr="007A6FF6">
        <w:rPr>
          <w:rFonts w:ascii="Times New Roman" w:eastAsia="方正仿宋GB2312" w:hAnsi="Times New Roman" w:hint="eastAsia"/>
          <w:sz w:val="32"/>
          <w:szCs w:val="32"/>
        </w:rPr>
        <w:t>学院</w:t>
      </w:r>
      <w:r w:rsidRPr="007A6FF6">
        <w:rPr>
          <w:rFonts w:ascii="Times New Roman" w:eastAsia="方正仿宋GB2312" w:hAnsi="Times New Roman" w:hint="eastAsia"/>
          <w:sz w:val="32"/>
          <w:szCs w:val="32"/>
        </w:rPr>
        <w:t>教育教学日常管理。</w:t>
      </w:r>
      <w:r w:rsidRPr="002E6E3C">
        <w:rPr>
          <w:rFonts w:ascii="Times New Roman" w:eastAsia="方正仿宋GB2312" w:hAnsi="Times New Roman" w:hint="eastAsia"/>
          <w:sz w:val="32"/>
          <w:szCs w:val="32"/>
        </w:rPr>
        <w:t>结合</w:t>
      </w:r>
      <w:r w:rsidR="00335AD0" w:rsidRPr="002E6E3C">
        <w:rPr>
          <w:rFonts w:ascii="Times New Roman" w:eastAsia="方正仿宋GB2312" w:hAnsi="Times New Roman" w:hint="eastAsia"/>
          <w:sz w:val="32"/>
          <w:szCs w:val="32"/>
        </w:rPr>
        <w:t>学院</w:t>
      </w:r>
      <w:r w:rsidRPr="002E6E3C">
        <w:rPr>
          <w:rFonts w:ascii="Times New Roman" w:eastAsia="方正仿宋GB2312" w:hAnsi="Times New Roman" w:hint="eastAsia"/>
          <w:sz w:val="32"/>
          <w:szCs w:val="32"/>
        </w:rPr>
        <w:t>办学目标，将语言文字工作融入</w:t>
      </w:r>
      <w:r w:rsidR="00335AD0" w:rsidRPr="002E6E3C">
        <w:rPr>
          <w:rFonts w:ascii="Times New Roman" w:eastAsia="方正仿宋GB2312" w:hAnsi="Times New Roman" w:hint="eastAsia"/>
          <w:sz w:val="32"/>
          <w:szCs w:val="32"/>
        </w:rPr>
        <w:t>学院</w:t>
      </w:r>
      <w:r w:rsidRPr="002E6E3C">
        <w:rPr>
          <w:rFonts w:ascii="Times New Roman" w:eastAsia="方正仿宋GB2312" w:hAnsi="Times New Roman" w:hint="eastAsia"/>
          <w:sz w:val="32"/>
          <w:szCs w:val="32"/>
        </w:rPr>
        <w:t>工作的日常管理，列入科研项目的总体计</w:t>
      </w:r>
      <w:r w:rsidR="00D95106" w:rsidRPr="002E6E3C">
        <w:rPr>
          <w:rFonts w:ascii="Times New Roman" w:eastAsia="方正仿宋GB2312" w:hAnsi="Times New Roman" w:hint="eastAsia"/>
          <w:sz w:val="32"/>
          <w:szCs w:val="32"/>
        </w:rPr>
        <w:t>划，把提高学生语言文字应用能力列入培养目标的基本要</w:t>
      </w:r>
      <w:r w:rsidR="00D95106" w:rsidRPr="002E6E3C">
        <w:rPr>
          <w:rFonts w:ascii="Times New Roman" w:eastAsia="方正仿宋GB2312" w:hAnsi="Times New Roman" w:hint="eastAsia"/>
          <w:sz w:val="32"/>
          <w:szCs w:val="32"/>
        </w:rPr>
        <w:lastRenderedPageBreak/>
        <w:t>求作为教育教学的基本内容，将学生语文素养的培养融入到德育、智育、体育、美育、社会实践等各项教育活动及校园文化建设中。通过高标准的语言文字工作要求，促进</w:t>
      </w:r>
      <w:r w:rsidR="00335AD0" w:rsidRPr="002E6E3C">
        <w:rPr>
          <w:rFonts w:ascii="Times New Roman" w:eastAsia="方正仿宋GB2312" w:hAnsi="Times New Roman" w:hint="eastAsia"/>
          <w:sz w:val="32"/>
          <w:szCs w:val="32"/>
        </w:rPr>
        <w:t>学院</w:t>
      </w:r>
      <w:r w:rsidR="00D95106" w:rsidRPr="002E6E3C">
        <w:rPr>
          <w:rFonts w:ascii="Times New Roman" w:eastAsia="方正仿宋GB2312" w:hAnsi="Times New Roman" w:hint="eastAsia"/>
          <w:sz w:val="32"/>
          <w:szCs w:val="32"/>
        </w:rPr>
        <w:t>管理水平的提升；通过加强语言文字能力培训，促进整体师资水平的提升；通过增强语言文字应用能力，促进学生综合素质和能力的提升。</w:t>
      </w:r>
    </w:p>
    <w:p w:rsidR="0062042C" w:rsidRPr="002E6E3C" w:rsidRDefault="00457528" w:rsidP="00FE3A47">
      <w:pPr>
        <w:spacing w:line="600" w:lineRule="atLeast"/>
        <w:ind w:firstLineChars="200" w:firstLine="640"/>
        <w:rPr>
          <w:rFonts w:ascii="Times New Roman" w:eastAsia="方正仿宋GB2312" w:hAnsi="Times New Roman"/>
          <w:sz w:val="32"/>
          <w:szCs w:val="32"/>
        </w:rPr>
      </w:pPr>
      <w:r w:rsidRPr="00955E4B">
        <w:rPr>
          <w:rFonts w:ascii="仿宋_GB2312" w:eastAsia="仿宋_GB2312" w:hAnsi="仿宋" w:cs="Times New Roman" w:hint="eastAsia"/>
          <w:sz w:val="32"/>
          <w:szCs w:val="32"/>
        </w:rPr>
        <w:t>（三）</w:t>
      </w:r>
      <w:r w:rsidRPr="007A6FF6">
        <w:rPr>
          <w:rFonts w:ascii="Times New Roman" w:eastAsia="方正仿宋GB2312" w:hAnsi="Times New Roman" w:hint="eastAsia"/>
          <w:sz w:val="32"/>
          <w:szCs w:val="32"/>
        </w:rPr>
        <w:t>深化语言文字工作达标建设。</w:t>
      </w:r>
      <w:r w:rsidR="00995545" w:rsidRPr="002E6E3C">
        <w:rPr>
          <w:rFonts w:ascii="Times New Roman" w:eastAsia="方正仿宋GB2312" w:hAnsi="Times New Roman" w:hint="eastAsia"/>
          <w:sz w:val="32"/>
          <w:szCs w:val="32"/>
        </w:rPr>
        <w:t>我院</w:t>
      </w:r>
      <w:r w:rsidR="002F008B" w:rsidRPr="002E6E3C">
        <w:rPr>
          <w:rFonts w:ascii="Times New Roman" w:eastAsia="方正仿宋GB2312" w:hAnsi="Times New Roman" w:hint="eastAsia"/>
          <w:sz w:val="32"/>
          <w:szCs w:val="32"/>
        </w:rPr>
        <w:t>将</w:t>
      </w:r>
      <w:r w:rsidR="00335AD0" w:rsidRPr="002E6E3C">
        <w:rPr>
          <w:rFonts w:ascii="Times New Roman" w:eastAsia="方正仿宋GB2312" w:hAnsi="Times New Roman" w:hint="eastAsia"/>
          <w:sz w:val="32"/>
          <w:szCs w:val="32"/>
        </w:rPr>
        <w:t>注重语言文字法律法规和规范标准的宣传推广，语言文字科学研究、工作方法和活动组织的创新实践，</w:t>
      </w:r>
      <w:r w:rsidR="002F008B" w:rsidRPr="002E6E3C">
        <w:rPr>
          <w:rFonts w:ascii="Times New Roman" w:eastAsia="方正仿宋GB2312" w:hAnsi="Times New Roman" w:hint="eastAsia"/>
          <w:sz w:val="32"/>
          <w:szCs w:val="32"/>
        </w:rPr>
        <w:t>根据学院达标建设任务分解</w:t>
      </w:r>
      <w:r w:rsidR="008803E1" w:rsidRPr="002E6E3C">
        <w:rPr>
          <w:rFonts w:ascii="Times New Roman" w:eastAsia="方正仿宋GB2312" w:hAnsi="Times New Roman" w:hint="eastAsia"/>
          <w:sz w:val="32"/>
          <w:szCs w:val="32"/>
        </w:rPr>
        <w:t>及进度</w:t>
      </w:r>
      <w:r w:rsidR="002F008B" w:rsidRPr="002E6E3C">
        <w:rPr>
          <w:rFonts w:ascii="Times New Roman" w:eastAsia="方正仿宋GB2312" w:hAnsi="Times New Roman" w:hint="eastAsia"/>
          <w:sz w:val="32"/>
          <w:szCs w:val="32"/>
        </w:rPr>
        <w:t>表开展</w:t>
      </w:r>
      <w:r w:rsidR="00973DA1" w:rsidRPr="002E6E3C">
        <w:rPr>
          <w:rFonts w:ascii="Times New Roman" w:eastAsia="方正仿宋GB2312" w:hAnsi="Times New Roman" w:hint="eastAsia"/>
          <w:sz w:val="32"/>
          <w:szCs w:val="32"/>
        </w:rPr>
        <w:t>达标建设</w:t>
      </w:r>
      <w:r w:rsidR="0073455D" w:rsidRPr="002E6E3C">
        <w:rPr>
          <w:rFonts w:ascii="Times New Roman" w:eastAsia="方正仿宋GB2312" w:hAnsi="Times New Roman" w:hint="eastAsia"/>
          <w:sz w:val="32"/>
          <w:szCs w:val="32"/>
        </w:rPr>
        <w:t>工作。</w:t>
      </w:r>
    </w:p>
    <w:p w:rsidR="0062042C" w:rsidRPr="002E6E3C" w:rsidRDefault="0062042C" w:rsidP="00FE3A47">
      <w:pPr>
        <w:spacing w:line="600" w:lineRule="atLeast"/>
        <w:rPr>
          <w:rFonts w:ascii="Times New Roman" w:hAnsi="Times New Roman"/>
          <w:sz w:val="28"/>
          <w:szCs w:val="28"/>
        </w:rPr>
      </w:pPr>
    </w:p>
    <w:p w:rsidR="00905C57" w:rsidRPr="002E6E3C" w:rsidRDefault="00AE5360" w:rsidP="00C46EF7">
      <w:pPr>
        <w:spacing w:line="600" w:lineRule="auto"/>
        <w:ind w:leftChars="300" w:left="1590" w:hangingChars="300" w:hanging="960"/>
        <w:rPr>
          <w:rFonts w:ascii="Times New Roman" w:eastAsia="楷体" w:hAnsi="Times New Roman"/>
          <w:sz w:val="32"/>
          <w:szCs w:val="32"/>
        </w:rPr>
      </w:pPr>
      <w:r w:rsidRPr="00C46EF7">
        <w:rPr>
          <w:rFonts w:ascii="仿宋" w:eastAsia="仿宋" w:hAnsi="仿宋" w:cs="Times New Roman" w:hint="eastAsia"/>
          <w:sz w:val="32"/>
          <w:szCs w:val="32"/>
        </w:rPr>
        <w:t>附件</w:t>
      </w:r>
      <w:r w:rsidR="00B719EA" w:rsidRPr="00C46EF7">
        <w:rPr>
          <w:rFonts w:ascii="仿宋" w:eastAsia="仿宋" w:hAnsi="仿宋" w:cs="Times New Roman" w:hint="eastAsia"/>
          <w:sz w:val="32"/>
          <w:szCs w:val="32"/>
        </w:rPr>
        <w:t>：</w:t>
      </w:r>
      <w:r w:rsidR="00B719EA" w:rsidRPr="00C46EF7">
        <w:rPr>
          <w:rFonts w:ascii="仿宋_GB2312" w:eastAsia="仿宋_GB2312" w:hAnsi="仿宋" w:cs="Times New Roman" w:hint="eastAsia"/>
          <w:sz w:val="32"/>
          <w:szCs w:val="32"/>
        </w:rPr>
        <w:t>四川信息职业技术学院</w:t>
      </w:r>
      <w:r w:rsidR="00FA14CE" w:rsidRPr="0096493A">
        <w:rPr>
          <w:rFonts w:ascii="Times New Roman" w:eastAsia="仿宋_GB2312" w:hAnsi="Times New Roman" w:cs="Times New Roman"/>
          <w:sz w:val="32"/>
          <w:szCs w:val="32"/>
        </w:rPr>
        <w:t>2020</w:t>
      </w:r>
      <w:r w:rsidR="00B719EA" w:rsidRPr="00C46EF7">
        <w:rPr>
          <w:rFonts w:ascii="仿宋_GB2312" w:eastAsia="仿宋_GB2312" w:hAnsi="仿宋" w:cs="Times New Roman" w:hint="eastAsia"/>
          <w:sz w:val="32"/>
          <w:szCs w:val="32"/>
        </w:rPr>
        <w:t>年语言文字工作达标建设任务分解及进度表</w:t>
      </w:r>
    </w:p>
    <w:p w:rsidR="002E04BA" w:rsidRPr="002E6E3C" w:rsidRDefault="002E04BA">
      <w:pPr>
        <w:widowControl/>
        <w:jc w:val="left"/>
        <w:rPr>
          <w:rFonts w:ascii="Times New Roman" w:eastAsia="宋体" w:hAnsi="Times New Roman" w:cs="Times New Roman"/>
          <w:b/>
          <w:color w:val="222222"/>
          <w:kern w:val="0"/>
          <w:sz w:val="32"/>
          <w:szCs w:val="32"/>
        </w:rPr>
      </w:pPr>
      <w:r w:rsidRPr="002E6E3C">
        <w:rPr>
          <w:rFonts w:ascii="Times New Roman" w:eastAsia="宋体" w:hAnsi="Times New Roman" w:cs="Times New Roman"/>
          <w:b/>
          <w:color w:val="222222"/>
          <w:kern w:val="0"/>
          <w:sz w:val="32"/>
          <w:szCs w:val="32"/>
        </w:rPr>
        <w:br w:type="page"/>
      </w:r>
    </w:p>
    <w:p w:rsidR="00D62AA2" w:rsidRPr="002E6E3C" w:rsidRDefault="00D62AA2" w:rsidP="00AC5E2D">
      <w:pPr>
        <w:widowControl/>
        <w:snapToGrid w:val="0"/>
        <w:spacing w:line="360" w:lineRule="atLeast"/>
        <w:rPr>
          <w:rFonts w:ascii="Times New Roman" w:eastAsia="宋体" w:hAnsi="Times New Roman" w:cs="Times New Roman"/>
          <w:b/>
          <w:color w:val="222222"/>
          <w:kern w:val="0"/>
          <w:sz w:val="32"/>
          <w:szCs w:val="32"/>
        </w:rPr>
        <w:sectPr w:rsidR="00D62AA2" w:rsidRPr="002E6E3C" w:rsidSect="00D0666D">
          <w:footerReference w:type="default" r:id="rId8"/>
          <w:pgSz w:w="11906" w:h="16838"/>
          <w:pgMar w:top="2098" w:right="1588" w:bottom="1985" w:left="1588" w:header="851" w:footer="992" w:gutter="0"/>
          <w:pgNumType w:fmt="numberInDash" w:start="1"/>
          <w:cols w:space="425"/>
          <w:docGrid w:type="lines" w:linePitch="312"/>
        </w:sectPr>
      </w:pPr>
    </w:p>
    <w:p w:rsidR="00FF4A98" w:rsidRDefault="00C46EF7" w:rsidP="00AC5E2D">
      <w:pPr>
        <w:widowControl/>
        <w:snapToGrid w:val="0"/>
        <w:spacing w:line="360" w:lineRule="atLeast"/>
        <w:rPr>
          <w:rFonts w:ascii="黑体" w:eastAsia="黑体" w:hAnsi="黑体" w:cs="Times New Roman" w:hint="eastAsia"/>
          <w:b/>
          <w:color w:val="222222"/>
          <w:kern w:val="0"/>
          <w:sz w:val="32"/>
          <w:szCs w:val="32"/>
        </w:rPr>
      </w:pPr>
      <w:r>
        <w:rPr>
          <w:rFonts w:ascii="黑体" w:eastAsia="黑体" w:hAnsi="黑体" w:cs="Times New Roman" w:hint="eastAsia"/>
          <w:b/>
          <w:color w:val="222222"/>
          <w:kern w:val="0"/>
          <w:sz w:val="32"/>
          <w:szCs w:val="32"/>
        </w:rPr>
        <w:lastRenderedPageBreak/>
        <w:t>附件</w:t>
      </w:r>
    </w:p>
    <w:p w:rsidR="0002781E" w:rsidRDefault="0002781E" w:rsidP="00AC5E2D">
      <w:pPr>
        <w:widowControl/>
        <w:snapToGrid w:val="0"/>
        <w:spacing w:line="360" w:lineRule="atLeast"/>
        <w:rPr>
          <w:rFonts w:ascii="黑体" w:eastAsia="黑体" w:hAnsi="黑体" w:cs="Times New Roman" w:hint="eastAsia"/>
          <w:b/>
          <w:color w:val="222222"/>
          <w:kern w:val="0"/>
          <w:sz w:val="32"/>
          <w:szCs w:val="32"/>
        </w:rPr>
      </w:pPr>
    </w:p>
    <w:p w:rsidR="0002781E" w:rsidRDefault="0002781E" w:rsidP="00AC5E2D">
      <w:pPr>
        <w:widowControl/>
        <w:snapToGrid w:val="0"/>
        <w:spacing w:line="360" w:lineRule="atLeast"/>
        <w:rPr>
          <w:rFonts w:ascii="黑体" w:eastAsia="黑体" w:hAnsi="黑体" w:cs="Times New Roman" w:hint="eastAsia"/>
          <w:b/>
          <w:color w:val="222222"/>
          <w:kern w:val="0"/>
          <w:sz w:val="32"/>
          <w:szCs w:val="32"/>
        </w:rPr>
      </w:pPr>
    </w:p>
    <w:p w:rsidR="0002781E" w:rsidRPr="00AC5E2D" w:rsidRDefault="0002781E" w:rsidP="00AC5E2D">
      <w:pPr>
        <w:widowControl/>
        <w:snapToGrid w:val="0"/>
        <w:spacing w:line="360" w:lineRule="atLeast"/>
        <w:rPr>
          <w:rFonts w:ascii="黑体" w:eastAsia="黑体" w:hAnsi="黑体" w:cs="Times New Roman"/>
          <w:b/>
          <w:color w:val="222222"/>
          <w:kern w:val="0"/>
          <w:sz w:val="32"/>
          <w:szCs w:val="32"/>
        </w:rPr>
      </w:pPr>
    </w:p>
    <w:p w:rsidR="00AC5E2D" w:rsidRDefault="00AC5E2D" w:rsidP="009A0BE5">
      <w:pPr>
        <w:widowControl/>
        <w:snapToGrid w:val="0"/>
        <w:spacing w:line="360" w:lineRule="atLeast"/>
        <w:jc w:val="center"/>
        <w:rPr>
          <w:rFonts w:ascii="Times New Roman" w:eastAsia="宋体" w:hAnsi="Times New Roman" w:cs="Times New Roman"/>
          <w:b/>
          <w:color w:val="222222"/>
          <w:kern w:val="0"/>
          <w:sz w:val="32"/>
          <w:szCs w:val="32"/>
        </w:rPr>
      </w:pPr>
    </w:p>
    <w:p w:rsidR="00905C57" w:rsidRPr="00AC5E2D" w:rsidRDefault="00AB7FD3" w:rsidP="009A0BE5">
      <w:pPr>
        <w:widowControl/>
        <w:snapToGrid w:val="0"/>
        <w:spacing w:line="360" w:lineRule="atLeast"/>
        <w:jc w:val="center"/>
        <w:rPr>
          <w:rFonts w:ascii="方正小标宋简体" w:eastAsia="方正小标宋简体" w:hAnsi="Times New Roman" w:cs="Times New Roman"/>
          <w:kern w:val="0"/>
          <w:sz w:val="32"/>
          <w:szCs w:val="32"/>
        </w:rPr>
      </w:pPr>
      <w:r w:rsidRPr="00AC5E2D">
        <w:rPr>
          <w:rFonts w:ascii="方正小标宋简体" w:eastAsia="方正小标宋简体" w:hAnsi="Times New Roman" w:cs="Times New Roman" w:hint="eastAsia"/>
          <w:b/>
          <w:color w:val="222222"/>
          <w:kern w:val="0"/>
          <w:sz w:val="32"/>
          <w:szCs w:val="32"/>
        </w:rPr>
        <w:t>四川信息职业技术学院</w:t>
      </w:r>
      <w:r w:rsidR="00DD4424" w:rsidRPr="00BE3658">
        <w:rPr>
          <w:rFonts w:ascii="Times New Roman" w:eastAsia="仿宋" w:hAnsi="Times New Roman" w:cs="Times New Roman" w:hint="eastAsia"/>
          <w:b/>
          <w:sz w:val="32"/>
          <w:szCs w:val="32"/>
        </w:rPr>
        <w:t>2020</w:t>
      </w:r>
      <w:r w:rsidRPr="00AC5E2D">
        <w:rPr>
          <w:rFonts w:ascii="方正小标宋简体" w:eastAsia="方正小标宋简体" w:hAnsi="Times New Roman" w:cs="Times New Roman" w:hint="eastAsia"/>
          <w:b/>
          <w:color w:val="222222"/>
          <w:kern w:val="0"/>
          <w:sz w:val="32"/>
          <w:szCs w:val="32"/>
        </w:rPr>
        <w:t>年语言文字工作</w:t>
      </w:r>
      <w:r w:rsidR="00AF174A" w:rsidRPr="00AC5E2D">
        <w:rPr>
          <w:rFonts w:ascii="方正小标宋简体" w:eastAsia="方正小标宋简体" w:hAnsi="Times New Roman" w:cs="Times New Roman" w:hint="eastAsia"/>
          <w:b/>
          <w:color w:val="222222"/>
          <w:kern w:val="0"/>
          <w:sz w:val="32"/>
          <w:szCs w:val="32"/>
        </w:rPr>
        <w:t>达标建设</w:t>
      </w:r>
      <w:r w:rsidRPr="00AC5E2D">
        <w:rPr>
          <w:rFonts w:ascii="方正小标宋简体" w:eastAsia="方正小标宋简体" w:hAnsi="Times New Roman" w:cs="Times New Roman" w:hint="eastAsia"/>
          <w:b/>
          <w:color w:val="222222"/>
          <w:kern w:val="0"/>
          <w:sz w:val="32"/>
          <w:szCs w:val="32"/>
        </w:rPr>
        <w:t>任务分解及进度表</w:t>
      </w:r>
    </w:p>
    <w:p w:rsidR="00905C57" w:rsidRPr="002E6E3C" w:rsidRDefault="00905C57" w:rsidP="009A0BE5">
      <w:pPr>
        <w:rPr>
          <w:rFonts w:ascii="Times New Roman" w:hAnsi="Times New Roman"/>
          <w:color w:val="FF0000"/>
        </w:rPr>
      </w:pPr>
    </w:p>
    <w:tbl>
      <w:tblPr>
        <w:tblW w:w="13415"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0" w:type="dxa"/>
          <w:right w:w="0" w:type="dxa"/>
        </w:tblCellMar>
        <w:tblLook w:val="0000"/>
      </w:tblPr>
      <w:tblGrid>
        <w:gridCol w:w="1236"/>
        <w:gridCol w:w="1575"/>
        <w:gridCol w:w="3827"/>
        <w:gridCol w:w="3969"/>
        <w:gridCol w:w="1579"/>
        <w:gridCol w:w="1229"/>
      </w:tblGrid>
      <w:tr w:rsidR="005E29F4"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序号</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工作内容</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任务分解</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7F1098"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指标</w:t>
            </w:r>
            <w:r w:rsidR="005E29F4" w:rsidRPr="00134765">
              <w:rPr>
                <w:rFonts w:ascii="Times New Roman" w:eastAsia="方正仿宋GB2312" w:hAnsi="Times New Roman" w:hint="eastAsia"/>
                <w:sz w:val="32"/>
                <w:szCs w:val="32"/>
              </w:rPr>
              <w:t>要求</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完成时间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责任部门</w:t>
            </w:r>
          </w:p>
        </w:tc>
      </w:tr>
      <w:tr w:rsidR="005E29F4"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2116E0"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1</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召开语言文字工作会议</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C06FD8"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召开</w:t>
            </w:r>
            <w:r w:rsidR="00DF2C8D" w:rsidRPr="00134765">
              <w:rPr>
                <w:rFonts w:ascii="Times New Roman" w:eastAsia="方正仿宋GB2312" w:hAnsi="Times New Roman" w:hint="eastAsia"/>
                <w:sz w:val="32"/>
                <w:szCs w:val="32"/>
              </w:rPr>
              <w:t>学院</w:t>
            </w:r>
            <w:r w:rsidRPr="00134765">
              <w:rPr>
                <w:rFonts w:ascii="Times New Roman" w:eastAsia="方正仿宋GB2312" w:hAnsi="Times New Roman" w:hint="eastAsia"/>
                <w:sz w:val="32"/>
                <w:szCs w:val="32"/>
              </w:rPr>
              <w:t>2020</w:t>
            </w:r>
            <w:r w:rsidR="005E29F4" w:rsidRPr="00134765">
              <w:rPr>
                <w:rFonts w:ascii="Times New Roman" w:eastAsia="方正仿宋GB2312" w:hAnsi="Times New Roman" w:hint="eastAsia"/>
                <w:sz w:val="32"/>
                <w:szCs w:val="32"/>
              </w:rPr>
              <w:t>年语言文字工作</w:t>
            </w:r>
            <w:r w:rsidRPr="00134765">
              <w:rPr>
                <w:rFonts w:ascii="Times New Roman" w:eastAsia="方正仿宋GB2312" w:hAnsi="Times New Roman" w:hint="eastAsia"/>
                <w:sz w:val="32"/>
                <w:szCs w:val="32"/>
              </w:rPr>
              <w:t>会议</w:t>
            </w:r>
            <w:r w:rsidR="00D50939" w:rsidRPr="00134765">
              <w:rPr>
                <w:rFonts w:ascii="Times New Roman" w:eastAsia="方正仿宋GB2312" w:hAnsi="Times New Roman" w:hint="eastAsia"/>
                <w:sz w:val="32"/>
                <w:szCs w:val="32"/>
              </w:rPr>
              <w:t>。</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3E462D"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进一步贯彻落实</w:t>
            </w:r>
            <w:r w:rsidR="00476939" w:rsidRPr="00134765">
              <w:rPr>
                <w:rFonts w:ascii="Times New Roman" w:eastAsia="方正仿宋GB2312" w:hAnsi="Times New Roman" w:hint="eastAsia"/>
                <w:sz w:val="32"/>
                <w:szCs w:val="32"/>
              </w:rPr>
              <w:t>国家</w:t>
            </w:r>
            <w:r w:rsidRPr="00134765">
              <w:rPr>
                <w:rFonts w:ascii="Times New Roman" w:eastAsia="方正仿宋GB2312" w:hAnsi="Times New Roman" w:hint="eastAsia"/>
                <w:sz w:val="32"/>
                <w:szCs w:val="32"/>
              </w:rPr>
              <w:t>语言文字工作相关政策及决定。</w:t>
            </w:r>
            <w:r w:rsidR="008C35EA" w:rsidRPr="00134765">
              <w:rPr>
                <w:rFonts w:ascii="Times New Roman" w:eastAsia="方正仿宋GB2312" w:hAnsi="Times New Roman" w:hint="eastAsia"/>
                <w:sz w:val="32"/>
                <w:szCs w:val="32"/>
              </w:rPr>
              <w:t>部署学院语言文字达标迎评工作。</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B72324"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2020</w:t>
            </w:r>
            <w:r w:rsidR="005E29F4" w:rsidRPr="00134765">
              <w:rPr>
                <w:rFonts w:ascii="Times New Roman" w:eastAsia="方正仿宋GB2312" w:hAnsi="Times New Roman" w:hint="eastAsia"/>
                <w:sz w:val="32"/>
                <w:szCs w:val="32"/>
              </w:rPr>
              <w:t>年</w:t>
            </w:r>
            <w:r w:rsidR="005E29F4" w:rsidRPr="00134765">
              <w:rPr>
                <w:rFonts w:ascii="Times New Roman" w:eastAsia="方正仿宋GB2312" w:hAnsi="Times New Roman" w:hint="eastAsia"/>
                <w:sz w:val="32"/>
                <w:szCs w:val="32"/>
              </w:rPr>
              <w:t>4</w:t>
            </w:r>
            <w:r w:rsidR="005E29F4" w:rsidRPr="00134765">
              <w:rPr>
                <w:rFonts w:ascii="Times New Roman" w:eastAsia="方正仿宋GB2312" w:hAnsi="Times New Roman" w:hint="eastAsia"/>
                <w:sz w:val="32"/>
                <w:szCs w:val="32"/>
              </w:rPr>
              <w:t>月中旬</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语委</w:t>
            </w:r>
            <w:r w:rsidR="008754C4" w:rsidRPr="00134765">
              <w:rPr>
                <w:rFonts w:ascii="Times New Roman" w:eastAsia="方正仿宋GB2312" w:hAnsi="Times New Roman" w:hint="eastAsia"/>
                <w:sz w:val="32"/>
                <w:szCs w:val="32"/>
              </w:rPr>
              <w:t>办</w:t>
            </w:r>
          </w:p>
        </w:tc>
      </w:tr>
      <w:tr w:rsidR="009859A3" w:rsidRPr="002E6E3C" w:rsidTr="007E74BA">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59A3" w:rsidRPr="00134765" w:rsidRDefault="00DD2400"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2</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59A3" w:rsidRPr="00134765" w:rsidRDefault="008754C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sz w:val="32"/>
                <w:szCs w:val="32"/>
              </w:rPr>
              <w:t>建设长效机制</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59A3" w:rsidRPr="00134765" w:rsidRDefault="008754C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纳入日常管理，建立考核体系</w:t>
            </w:r>
            <w:r w:rsidR="00070797" w:rsidRPr="00134765">
              <w:rPr>
                <w:rFonts w:ascii="Times New Roman" w:eastAsia="方正仿宋GB2312" w:hAnsi="Times New Roman" w:hint="eastAsia"/>
                <w:sz w:val="32"/>
                <w:szCs w:val="32"/>
              </w:rPr>
              <w:t>；</w:t>
            </w:r>
            <w:r w:rsidR="00512B6B" w:rsidRPr="00134765">
              <w:rPr>
                <w:rFonts w:ascii="Times New Roman" w:eastAsia="方正仿宋GB2312" w:hAnsi="Times New Roman" w:hint="eastAsia"/>
                <w:sz w:val="32"/>
                <w:szCs w:val="32"/>
              </w:rPr>
              <w:t>进一步完善语言文字工作机构，扩大队伍建</w:t>
            </w:r>
            <w:r w:rsidR="00512B6B" w:rsidRPr="00134765">
              <w:rPr>
                <w:rFonts w:ascii="Times New Roman" w:eastAsia="方正仿宋GB2312" w:hAnsi="Times New Roman" w:hint="eastAsia"/>
                <w:sz w:val="32"/>
                <w:szCs w:val="32"/>
              </w:rPr>
              <w:lastRenderedPageBreak/>
              <w:t>设，加大对语言文字工作的经费投入。</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59A3" w:rsidRPr="00134765" w:rsidRDefault="008754C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在学院发展规划和年度工</w:t>
            </w:r>
            <w:r w:rsidR="00DD2400" w:rsidRPr="00134765">
              <w:rPr>
                <w:rFonts w:ascii="Times New Roman" w:eastAsia="方正仿宋GB2312" w:hAnsi="Times New Roman" w:hint="eastAsia"/>
                <w:sz w:val="32"/>
                <w:szCs w:val="32"/>
              </w:rPr>
              <w:t>作要点、总结中有语言文字工作内容；</w:t>
            </w:r>
            <w:r w:rsidR="00FC7FB6" w:rsidRPr="00134765">
              <w:rPr>
                <w:rFonts w:ascii="Times New Roman" w:eastAsia="方正仿宋GB2312" w:hAnsi="Times New Roman" w:hint="eastAsia"/>
                <w:sz w:val="32"/>
                <w:szCs w:val="32"/>
              </w:rPr>
              <w:t>将语言文字工作</w:t>
            </w:r>
            <w:r w:rsidR="00FC7FB6" w:rsidRPr="00134765">
              <w:rPr>
                <w:rFonts w:ascii="Times New Roman" w:eastAsia="方正仿宋GB2312" w:hAnsi="Times New Roman" w:hint="eastAsia"/>
                <w:sz w:val="32"/>
                <w:szCs w:val="32"/>
              </w:rPr>
              <w:lastRenderedPageBreak/>
              <w:t>纳入各单位年度目标考核范畴</w:t>
            </w:r>
            <w:r w:rsidR="00DD2400" w:rsidRPr="00134765">
              <w:rPr>
                <w:rFonts w:ascii="Times New Roman" w:eastAsia="方正仿宋GB2312" w:hAnsi="Times New Roman" w:hint="eastAsia"/>
                <w:sz w:val="32"/>
                <w:szCs w:val="32"/>
              </w:rPr>
              <w:t>；加强对系部语言文字工作的考核：各系部要制定并按时提交语言文字工作的计划及总结</w:t>
            </w:r>
            <w:r w:rsidR="00B0537A" w:rsidRPr="00134765">
              <w:rPr>
                <w:rFonts w:ascii="Times New Roman" w:eastAsia="方正仿宋GB2312" w:hAnsi="Times New Roman" w:hint="eastAsia"/>
                <w:sz w:val="32"/>
                <w:szCs w:val="32"/>
              </w:rPr>
              <w:t>，各系部每学期开展相关活动不少于三次，活动获奖可加分。</w:t>
            </w:r>
            <w:r w:rsidR="00C5735C" w:rsidRPr="00134765">
              <w:rPr>
                <w:rFonts w:ascii="Times New Roman" w:eastAsia="方正仿宋GB2312" w:hAnsi="Times New Roman" w:hint="eastAsia"/>
                <w:sz w:val="32"/>
                <w:szCs w:val="32"/>
              </w:rPr>
              <w:t>活动资料需按时提交，否则扣分。</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59A3" w:rsidRPr="00134765" w:rsidRDefault="008754C4" w:rsidP="007E74BA">
            <w:pPr>
              <w:spacing w:line="600" w:lineRule="atLeast"/>
              <w:ind w:firstLineChars="150" w:firstLine="480"/>
              <w:rPr>
                <w:rFonts w:ascii="Times New Roman" w:eastAsia="方正仿宋GB2312" w:hAnsi="Times New Roman"/>
                <w:sz w:val="32"/>
                <w:szCs w:val="32"/>
              </w:rPr>
            </w:pPr>
            <w:r w:rsidRPr="00134765">
              <w:rPr>
                <w:rFonts w:ascii="Times New Roman" w:eastAsia="方正仿宋GB2312" w:hAnsi="Times New Roman"/>
                <w:sz w:val="32"/>
                <w:szCs w:val="32"/>
              </w:rPr>
              <w:lastRenderedPageBreak/>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59A3" w:rsidRPr="00134765" w:rsidRDefault="00140363"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党政办、目标</w:t>
            </w:r>
            <w:r w:rsidR="008754C4" w:rsidRPr="00134765">
              <w:rPr>
                <w:rFonts w:ascii="Times New Roman" w:eastAsia="方正仿宋GB2312" w:hAnsi="Times New Roman" w:hint="eastAsia"/>
                <w:sz w:val="32"/>
                <w:szCs w:val="32"/>
              </w:rPr>
              <w:t>管理</w:t>
            </w:r>
            <w:r w:rsidR="008754C4" w:rsidRPr="00134765">
              <w:rPr>
                <w:rFonts w:ascii="Times New Roman" w:eastAsia="方正仿宋GB2312" w:hAnsi="Times New Roman" w:hint="eastAsia"/>
                <w:sz w:val="32"/>
                <w:szCs w:val="32"/>
              </w:rPr>
              <w:lastRenderedPageBreak/>
              <w:t>处</w:t>
            </w:r>
          </w:p>
        </w:tc>
      </w:tr>
      <w:tr w:rsidR="005E29F4"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B57EDD"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3</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2B2068"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健全建立</w:t>
            </w:r>
            <w:r w:rsidR="005E29F4" w:rsidRPr="00134765">
              <w:rPr>
                <w:rFonts w:ascii="Times New Roman" w:eastAsia="方正仿宋GB2312" w:hAnsi="Times New Roman" w:hint="eastAsia"/>
                <w:sz w:val="32"/>
                <w:szCs w:val="32"/>
              </w:rPr>
              <w:t>规章制度</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2B2068"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细化语言文字规范使用制度，制定切实可行措施</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2B2068"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教育实践过程中有关于语言文字使用的规章制度，并有定期检查落实制度；在职务评聘、教育教学考核评价等制度中，有关于语言文字</w:t>
            </w:r>
            <w:r w:rsidRPr="00134765">
              <w:rPr>
                <w:rFonts w:ascii="Times New Roman" w:eastAsia="方正仿宋GB2312" w:hAnsi="Times New Roman" w:hint="eastAsia"/>
                <w:sz w:val="32"/>
                <w:szCs w:val="32"/>
              </w:rPr>
              <w:lastRenderedPageBreak/>
              <w:t>应用能力、应用情况的明确要求</w:t>
            </w:r>
            <w:r w:rsidR="00037D6D" w:rsidRPr="00134765">
              <w:rPr>
                <w:rFonts w:ascii="Times New Roman" w:eastAsia="方正仿宋GB2312" w:hAnsi="Times New Roman" w:hint="eastAsia"/>
                <w:sz w:val="32"/>
                <w:szCs w:val="32"/>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2B2068" w:rsidP="007E74BA">
            <w:pPr>
              <w:spacing w:line="600" w:lineRule="atLeast"/>
              <w:ind w:firstLineChars="150" w:firstLine="480"/>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教务处、人事处</w:t>
            </w:r>
          </w:p>
        </w:tc>
      </w:tr>
      <w:tr w:rsidR="005E29F4"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B57EDD"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4</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提升教师语言文字能力</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将语言文字应用能力纳入教师培训方案</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642845"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实施教师持证上岗制度，加强教师语言文字能力的培训与训练。</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AE2762" w:rsidP="007E74BA">
            <w:pPr>
              <w:spacing w:line="600" w:lineRule="atLeast"/>
              <w:ind w:firstLineChars="150" w:firstLine="480"/>
              <w:rPr>
                <w:rFonts w:ascii="Times New Roman" w:eastAsia="方正仿宋GB2312" w:hAnsi="Times New Roman"/>
                <w:sz w:val="32"/>
                <w:szCs w:val="32"/>
              </w:rPr>
            </w:pPr>
            <w:r w:rsidRPr="00134765">
              <w:rPr>
                <w:rFonts w:ascii="Times New Roman" w:eastAsia="方正仿宋GB2312" w:hAnsi="Times New Roman" w:hint="eastAsia"/>
                <w:sz w:val="32"/>
                <w:szCs w:val="32"/>
              </w:rPr>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人事处</w:t>
            </w:r>
          </w:p>
        </w:tc>
      </w:tr>
      <w:tr w:rsidR="005E29F4"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B57EDD"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5</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提升学生语言文字能力</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9B50BA"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将增强学生语言文字规范意识和语言文字应用能力贯穿到学院人才培育的全过程</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9B50BA"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将提高学生语言文字应用能力列入有关专业的人才培养目标的基本要求；</w:t>
            </w:r>
            <w:r w:rsidR="008B2222" w:rsidRPr="00134765">
              <w:rPr>
                <w:rFonts w:ascii="Times New Roman" w:eastAsia="方正仿宋GB2312" w:hAnsi="Times New Roman" w:hint="eastAsia"/>
                <w:sz w:val="32"/>
                <w:szCs w:val="32"/>
              </w:rPr>
              <w:t>学生重视口语交际能力培养和训练，</w:t>
            </w:r>
            <w:r w:rsidRPr="00134765">
              <w:rPr>
                <w:rFonts w:ascii="Times New Roman" w:eastAsia="方正仿宋GB2312" w:hAnsi="Times New Roman" w:hint="eastAsia"/>
                <w:sz w:val="32"/>
                <w:szCs w:val="32"/>
              </w:rPr>
              <w:t>学生能自如运用普通话</w:t>
            </w:r>
            <w:r w:rsidR="00037D6D" w:rsidRPr="00134765">
              <w:rPr>
                <w:rFonts w:ascii="Times New Roman" w:eastAsia="方正仿宋GB2312" w:hAnsi="Times New Roman" w:hint="eastAsia"/>
                <w:sz w:val="32"/>
                <w:szCs w:val="32"/>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7E74BA">
            <w:pPr>
              <w:spacing w:line="600" w:lineRule="atLeast"/>
              <w:ind w:firstLineChars="150" w:firstLine="480"/>
              <w:rPr>
                <w:rFonts w:ascii="Times New Roman" w:eastAsia="方正仿宋GB2312" w:hAnsi="Times New Roman"/>
                <w:sz w:val="32"/>
                <w:szCs w:val="32"/>
              </w:rPr>
            </w:pPr>
            <w:r w:rsidRPr="00134765">
              <w:rPr>
                <w:rFonts w:ascii="Times New Roman" w:eastAsia="方正仿宋GB2312" w:hAnsi="Times New Roman" w:hint="eastAsia"/>
                <w:sz w:val="32"/>
                <w:szCs w:val="32"/>
              </w:rPr>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各系、院团委</w:t>
            </w:r>
          </w:p>
        </w:tc>
      </w:tr>
      <w:tr w:rsidR="005E29F4"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B57EDD"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6</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9B50BA"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加强科学研究</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9B50BA"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广泛开展研究，产出多形式成果</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F068C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进一步整合力量开展语言文字科研工作。</w:t>
            </w:r>
          </w:p>
          <w:p w:rsidR="006006CA" w:rsidRPr="00134765" w:rsidRDefault="006006CA" w:rsidP="00134765">
            <w:pPr>
              <w:spacing w:line="600" w:lineRule="atLeast"/>
              <w:ind w:firstLineChars="200" w:firstLine="640"/>
              <w:rPr>
                <w:rFonts w:ascii="Times New Roman" w:eastAsia="方正仿宋GB2312" w:hAnsi="Times New Roman"/>
                <w:sz w:val="32"/>
                <w:szCs w:val="32"/>
              </w:rPr>
            </w:pP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7E74BA">
            <w:pPr>
              <w:spacing w:line="600" w:lineRule="atLeast"/>
              <w:ind w:firstLineChars="150" w:firstLine="480"/>
              <w:rPr>
                <w:rFonts w:ascii="Times New Roman" w:eastAsia="方正仿宋GB2312" w:hAnsi="Times New Roman"/>
                <w:sz w:val="32"/>
                <w:szCs w:val="32"/>
              </w:rPr>
            </w:pPr>
            <w:r w:rsidRPr="00134765">
              <w:rPr>
                <w:rFonts w:ascii="Times New Roman" w:eastAsia="方正仿宋GB2312" w:hAnsi="Times New Roman" w:hint="eastAsia"/>
                <w:sz w:val="32"/>
                <w:szCs w:val="32"/>
              </w:rPr>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科研处</w:t>
            </w:r>
          </w:p>
        </w:tc>
      </w:tr>
      <w:tr w:rsidR="005E29F4"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B57EDD"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7</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DD25B7" w:rsidRPr="00134765" w:rsidRDefault="00DD25B7"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sz w:val="32"/>
                <w:szCs w:val="32"/>
              </w:rPr>
              <w:t>加强学院语言文字</w:t>
            </w:r>
            <w:r w:rsidR="00665F6E" w:rsidRPr="00134765">
              <w:rPr>
                <w:rFonts w:ascii="Times New Roman" w:eastAsia="方正仿宋GB2312" w:hAnsi="Times New Roman" w:hint="eastAsia"/>
                <w:sz w:val="32"/>
                <w:szCs w:val="32"/>
              </w:rPr>
              <w:t>工作</w:t>
            </w:r>
            <w:r w:rsidRPr="00134765">
              <w:rPr>
                <w:rFonts w:ascii="Times New Roman" w:eastAsia="方正仿宋GB2312" w:hAnsi="Times New Roman"/>
                <w:sz w:val="32"/>
                <w:szCs w:val="32"/>
              </w:rPr>
              <w:t>平台建设</w:t>
            </w:r>
          </w:p>
          <w:p w:rsidR="005E29F4" w:rsidRPr="00134765" w:rsidRDefault="005E29F4" w:rsidP="00134765">
            <w:pPr>
              <w:spacing w:line="600" w:lineRule="atLeast"/>
              <w:ind w:firstLineChars="200" w:firstLine="640"/>
              <w:rPr>
                <w:rFonts w:ascii="Times New Roman" w:eastAsia="方正仿宋GB2312" w:hAnsi="Times New Roman"/>
                <w:sz w:val="32"/>
                <w:szCs w:val="32"/>
              </w:rPr>
            </w:pP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703D6A"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通过语言文字工作平台，活化语言文字工作内容；提高语言文字工作</w:t>
            </w:r>
            <w:r w:rsidR="00665F6E" w:rsidRPr="00134765">
              <w:rPr>
                <w:rFonts w:ascii="Times New Roman" w:eastAsia="方正仿宋GB2312" w:hAnsi="Times New Roman"/>
                <w:sz w:val="32"/>
                <w:szCs w:val="32"/>
              </w:rPr>
              <w:t>微信群</w:t>
            </w:r>
            <w:r w:rsidRPr="00134765">
              <w:rPr>
                <w:rFonts w:ascii="Times New Roman" w:eastAsia="方正仿宋GB2312" w:hAnsi="Times New Roman" w:hint="eastAsia"/>
                <w:sz w:val="32"/>
                <w:szCs w:val="32"/>
              </w:rPr>
              <w:t>使用效率。</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610185"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进一步丰富和完善语言文字工作专题网站</w:t>
            </w:r>
            <w:r w:rsidR="00685575" w:rsidRPr="00134765">
              <w:rPr>
                <w:rFonts w:ascii="Times New Roman" w:eastAsia="方正仿宋GB2312" w:hAnsi="Times New Roman" w:hint="eastAsia"/>
                <w:sz w:val="32"/>
                <w:szCs w:val="32"/>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933350" w:rsidP="007E74BA">
            <w:pPr>
              <w:spacing w:line="600" w:lineRule="atLeast"/>
              <w:ind w:firstLineChars="150" w:firstLine="480"/>
              <w:rPr>
                <w:rFonts w:ascii="Times New Roman" w:eastAsia="方正仿宋GB2312" w:hAnsi="Times New Roman"/>
                <w:sz w:val="32"/>
                <w:szCs w:val="32"/>
              </w:rPr>
            </w:pPr>
            <w:r w:rsidRPr="00134765">
              <w:rPr>
                <w:rFonts w:ascii="Times New Roman" w:eastAsia="方正仿宋GB2312" w:hAnsi="Times New Roman" w:hint="eastAsia"/>
                <w:sz w:val="32"/>
                <w:szCs w:val="32"/>
              </w:rPr>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665F6E"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各系部、</w:t>
            </w:r>
            <w:r w:rsidR="00EC1A9C" w:rsidRPr="00134765">
              <w:rPr>
                <w:rFonts w:ascii="Times New Roman" w:eastAsia="方正仿宋GB2312" w:hAnsi="Times New Roman" w:hint="eastAsia"/>
                <w:sz w:val="32"/>
                <w:szCs w:val="32"/>
              </w:rPr>
              <w:t>网络中心、</w:t>
            </w:r>
            <w:r w:rsidR="005E29F4" w:rsidRPr="00134765">
              <w:rPr>
                <w:rFonts w:ascii="Times New Roman" w:eastAsia="方正仿宋GB2312" w:hAnsi="Times New Roman" w:hint="eastAsia"/>
                <w:sz w:val="32"/>
                <w:szCs w:val="32"/>
              </w:rPr>
              <w:t>语委办</w:t>
            </w:r>
          </w:p>
        </w:tc>
      </w:tr>
      <w:tr w:rsidR="005E29F4"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B57EDD"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8</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组织普通话水平等级测试</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组织普通话水平等级测试的报名、培训、测试等工作</w:t>
            </w:r>
            <w:r w:rsidR="00512521" w:rsidRPr="00134765">
              <w:rPr>
                <w:rFonts w:ascii="Times New Roman" w:eastAsia="方正仿宋GB2312" w:hAnsi="Times New Roman" w:hint="eastAsia"/>
                <w:sz w:val="32"/>
                <w:szCs w:val="32"/>
              </w:rPr>
              <w:t>。总结收集近三年普通话水平测试相关数据。提高学生普通话水平测试二级乙等过关率。</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加大宣传，提前安排，确保更多的学生参加测试。培训教师需具有普通话测试员证书或相关培训经验</w:t>
            </w:r>
            <w:r w:rsidR="00037D6D" w:rsidRPr="00134765">
              <w:rPr>
                <w:rFonts w:ascii="Times New Roman" w:eastAsia="方正仿宋GB2312" w:hAnsi="Times New Roman" w:hint="eastAsia"/>
                <w:sz w:val="32"/>
                <w:szCs w:val="32"/>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6B490B"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2019</w:t>
            </w:r>
            <w:r w:rsidR="005E29F4" w:rsidRPr="00134765">
              <w:rPr>
                <w:rFonts w:ascii="Times New Roman" w:eastAsia="方正仿宋GB2312" w:hAnsi="Times New Roman" w:hint="eastAsia"/>
                <w:sz w:val="32"/>
                <w:szCs w:val="32"/>
              </w:rPr>
              <w:t>年</w:t>
            </w:r>
            <w:r w:rsidR="005E29F4" w:rsidRPr="00134765">
              <w:rPr>
                <w:rFonts w:ascii="Times New Roman" w:eastAsia="方正仿宋GB2312" w:hAnsi="Times New Roman" w:hint="eastAsia"/>
                <w:sz w:val="32"/>
                <w:szCs w:val="32"/>
              </w:rPr>
              <w:t>3</w:t>
            </w:r>
            <w:r w:rsidR="005E29F4" w:rsidRPr="00134765">
              <w:rPr>
                <w:rFonts w:ascii="Times New Roman" w:eastAsia="方正仿宋GB2312" w:hAnsi="Times New Roman" w:hint="eastAsia"/>
                <w:sz w:val="32"/>
                <w:szCs w:val="32"/>
              </w:rPr>
              <w:t>月</w:t>
            </w:r>
            <w:r w:rsidR="005E29F4" w:rsidRPr="00134765">
              <w:rPr>
                <w:rFonts w:ascii="Times New Roman" w:eastAsia="方正仿宋GB2312" w:hAnsi="Times New Roman" w:hint="eastAsia"/>
                <w:sz w:val="32"/>
                <w:szCs w:val="32"/>
              </w:rPr>
              <w:t>-5</w:t>
            </w:r>
            <w:r w:rsidR="005E29F4" w:rsidRPr="00134765">
              <w:rPr>
                <w:rFonts w:ascii="Times New Roman" w:eastAsia="方正仿宋GB2312" w:hAnsi="Times New Roman" w:hint="eastAsia"/>
                <w:sz w:val="32"/>
                <w:szCs w:val="32"/>
              </w:rPr>
              <w:t>月</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成教部</w:t>
            </w:r>
          </w:p>
        </w:tc>
      </w:tr>
      <w:tr w:rsidR="005E29F4"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B57EDD"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9</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9719CE"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弘扬中华优秀传统文化</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9719CE"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把大力弘扬中华优秀传统文化作为语言文字工作的重要内容。</w:t>
            </w:r>
            <w:r w:rsidR="00E73A64" w:rsidRPr="00134765">
              <w:rPr>
                <w:rFonts w:ascii="Times New Roman" w:eastAsia="方正仿宋GB2312" w:hAnsi="Times New Roman" w:hint="eastAsia"/>
                <w:sz w:val="32"/>
                <w:szCs w:val="32"/>
              </w:rPr>
              <w:t>面向全院</w:t>
            </w:r>
            <w:r w:rsidR="00E73A64" w:rsidRPr="00134765">
              <w:rPr>
                <w:rFonts w:ascii="Times New Roman" w:eastAsia="方正仿宋GB2312" w:hAnsi="Times New Roman" w:hint="eastAsia"/>
                <w:sz w:val="32"/>
                <w:szCs w:val="32"/>
              </w:rPr>
              <w:lastRenderedPageBreak/>
              <w:t>师生组织</w:t>
            </w:r>
            <w:r w:rsidR="005E29F4" w:rsidRPr="00134765">
              <w:rPr>
                <w:rFonts w:ascii="Times New Roman" w:eastAsia="方正仿宋GB2312" w:hAnsi="Times New Roman" w:hint="eastAsia"/>
                <w:sz w:val="32"/>
                <w:szCs w:val="32"/>
              </w:rPr>
              <w:t>开展</w:t>
            </w:r>
            <w:r w:rsidR="00E73A64" w:rsidRPr="00134765">
              <w:rPr>
                <w:rFonts w:ascii="Times New Roman" w:eastAsia="方正仿宋GB2312" w:hAnsi="Times New Roman" w:hint="eastAsia"/>
                <w:sz w:val="32"/>
                <w:szCs w:val="32"/>
              </w:rPr>
              <w:t>中华经典诵写系列活动</w:t>
            </w:r>
            <w:r w:rsidRPr="00134765">
              <w:rPr>
                <w:rFonts w:ascii="Times New Roman" w:eastAsia="方正仿宋GB2312" w:hAnsi="Times New Roman" w:hint="eastAsia"/>
                <w:sz w:val="32"/>
                <w:szCs w:val="32"/>
              </w:rPr>
              <w:t>。</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D0071A" w:rsidRPr="00134765" w:rsidRDefault="00D0071A" w:rsidP="00134765">
            <w:pPr>
              <w:spacing w:line="600" w:lineRule="atLeast"/>
              <w:ind w:firstLineChars="200" w:firstLine="640"/>
              <w:rPr>
                <w:rFonts w:ascii="Times New Roman" w:eastAsia="方正仿宋GB2312" w:hAnsi="Times New Roman"/>
                <w:sz w:val="32"/>
                <w:szCs w:val="32"/>
              </w:rPr>
            </w:pPr>
          </w:p>
          <w:p w:rsidR="00180ECD" w:rsidRPr="00134765" w:rsidRDefault="0077209E"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继续开展“经典晨读”活动；</w:t>
            </w:r>
            <w:r w:rsidR="008F527A" w:rsidRPr="00134765">
              <w:rPr>
                <w:rFonts w:ascii="Times New Roman" w:eastAsia="方正仿宋GB2312" w:hAnsi="Times New Roman" w:hint="eastAsia"/>
                <w:sz w:val="32"/>
                <w:szCs w:val="32"/>
              </w:rPr>
              <w:t>办好</w:t>
            </w:r>
            <w:r w:rsidR="000B1A57" w:rsidRPr="00134765">
              <w:rPr>
                <w:rFonts w:ascii="Times New Roman" w:eastAsia="方正仿宋GB2312" w:hAnsi="Times New Roman" w:hint="eastAsia"/>
                <w:sz w:val="32"/>
                <w:szCs w:val="32"/>
              </w:rPr>
              <w:t>“</w:t>
            </w:r>
            <w:r w:rsidR="008F527A" w:rsidRPr="00134765">
              <w:rPr>
                <w:rFonts w:ascii="Times New Roman" w:eastAsia="方正仿宋GB2312" w:hAnsi="Times New Roman" w:hint="eastAsia"/>
                <w:sz w:val="32"/>
                <w:szCs w:val="32"/>
              </w:rPr>
              <w:t>国学沙龙”</w:t>
            </w:r>
            <w:r w:rsidRPr="00134765">
              <w:rPr>
                <w:rFonts w:ascii="Times New Roman" w:eastAsia="方正仿宋GB2312" w:hAnsi="Times New Roman" w:hint="eastAsia"/>
                <w:sz w:val="32"/>
                <w:szCs w:val="32"/>
              </w:rPr>
              <w:t>；举办传</w:t>
            </w:r>
            <w:r w:rsidRPr="00134765">
              <w:rPr>
                <w:rFonts w:ascii="Times New Roman" w:eastAsia="方正仿宋GB2312" w:hAnsi="Times New Roman" w:hint="eastAsia"/>
                <w:sz w:val="32"/>
                <w:szCs w:val="32"/>
              </w:rPr>
              <w:lastRenderedPageBreak/>
              <w:t>统文化讲座</w:t>
            </w:r>
            <w:r w:rsidRPr="00134765">
              <w:rPr>
                <w:rFonts w:ascii="Times New Roman" w:eastAsia="方正仿宋GB2312" w:hAnsi="Times New Roman" w:hint="eastAsia"/>
                <w:sz w:val="32"/>
                <w:szCs w:val="32"/>
              </w:rPr>
              <w:t>2-3</w:t>
            </w:r>
            <w:r w:rsidRPr="00134765">
              <w:rPr>
                <w:rFonts w:ascii="Times New Roman" w:eastAsia="方正仿宋GB2312" w:hAnsi="Times New Roman" w:hint="eastAsia"/>
                <w:sz w:val="32"/>
                <w:szCs w:val="32"/>
              </w:rPr>
              <w:t>次；开展“吟诵”活动；积极组织参加传统文化相关赛事。</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77209E" w:rsidP="001A303B">
            <w:pPr>
              <w:spacing w:line="600" w:lineRule="atLeast"/>
              <w:ind w:firstLineChars="150" w:firstLine="480"/>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77209E"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语委办、</w:t>
            </w:r>
            <w:r w:rsidR="005E29F4" w:rsidRPr="00134765">
              <w:rPr>
                <w:rFonts w:ascii="Times New Roman" w:eastAsia="方正仿宋GB2312" w:hAnsi="Times New Roman" w:hint="eastAsia"/>
                <w:sz w:val="32"/>
                <w:szCs w:val="32"/>
              </w:rPr>
              <w:t>各系</w:t>
            </w:r>
            <w:r w:rsidRPr="00134765">
              <w:rPr>
                <w:rFonts w:ascii="Times New Roman" w:eastAsia="方正仿宋GB2312" w:hAnsi="Times New Roman" w:hint="eastAsia"/>
                <w:sz w:val="32"/>
                <w:szCs w:val="32"/>
              </w:rPr>
              <w:t>部</w:t>
            </w:r>
          </w:p>
        </w:tc>
      </w:tr>
      <w:tr w:rsidR="00BB6768"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BB6768" w:rsidRPr="00134765" w:rsidRDefault="00B57EDD"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1</w:t>
            </w:r>
            <w:r w:rsidR="00294DFB" w:rsidRPr="00134765">
              <w:rPr>
                <w:rFonts w:ascii="Times New Roman" w:eastAsia="方正仿宋GB2312" w:hAnsi="Times New Roman" w:hint="eastAsia"/>
                <w:sz w:val="32"/>
                <w:szCs w:val="32"/>
              </w:rPr>
              <w:t>0</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BB6768" w:rsidRPr="00134765" w:rsidRDefault="00BB6768"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语言文字工作与</w:t>
            </w:r>
            <w:r w:rsidR="006C0562" w:rsidRPr="00134765">
              <w:rPr>
                <w:rFonts w:ascii="Times New Roman" w:eastAsia="方正仿宋GB2312" w:hAnsi="Times New Roman" w:hint="eastAsia"/>
                <w:sz w:val="32"/>
                <w:szCs w:val="32"/>
              </w:rPr>
              <w:t>脱贫攻坚、</w:t>
            </w:r>
            <w:r w:rsidRPr="00134765">
              <w:rPr>
                <w:rFonts w:ascii="Times New Roman" w:eastAsia="方正仿宋GB2312" w:hAnsi="Times New Roman" w:hint="eastAsia"/>
                <w:sz w:val="32"/>
                <w:szCs w:val="32"/>
              </w:rPr>
              <w:t>乡村振兴相结合</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BB6768" w:rsidRPr="00134765" w:rsidRDefault="00294DFB"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发挥高校职能，服务地方语言文字工作。</w:t>
            </w:r>
            <w:r w:rsidR="005153BD" w:rsidRPr="00134765">
              <w:rPr>
                <w:rFonts w:ascii="Times New Roman" w:eastAsia="方正仿宋GB2312" w:hAnsi="Times New Roman" w:hint="eastAsia"/>
                <w:sz w:val="32"/>
                <w:szCs w:val="32"/>
              </w:rPr>
              <w:t>把推普工作和脱贫攻坚</w:t>
            </w:r>
            <w:r w:rsidR="006C0562" w:rsidRPr="00134765">
              <w:rPr>
                <w:rFonts w:ascii="Times New Roman" w:eastAsia="方正仿宋GB2312" w:hAnsi="Times New Roman" w:hint="eastAsia"/>
                <w:sz w:val="32"/>
                <w:szCs w:val="32"/>
              </w:rPr>
              <w:t>、乡村振兴</w:t>
            </w:r>
            <w:r w:rsidR="00904712" w:rsidRPr="00134765">
              <w:rPr>
                <w:rFonts w:ascii="Times New Roman" w:eastAsia="方正仿宋GB2312" w:hAnsi="Times New Roman" w:hint="eastAsia"/>
                <w:sz w:val="32"/>
                <w:szCs w:val="32"/>
              </w:rPr>
              <w:t>工作相结合，开展推普工作下乡活动</w:t>
            </w:r>
            <w:r w:rsidR="00826B3B" w:rsidRPr="00134765">
              <w:rPr>
                <w:rFonts w:ascii="Times New Roman" w:eastAsia="方正仿宋GB2312" w:hAnsi="Times New Roman" w:hint="eastAsia"/>
                <w:sz w:val="32"/>
                <w:szCs w:val="32"/>
              </w:rPr>
              <w:t>。</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826B3B" w:rsidRPr="00134765" w:rsidRDefault="00826B3B"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面向乡村基层工作人员举办普通话培训</w:t>
            </w:r>
            <w:r w:rsidR="00420C5D" w:rsidRPr="00134765">
              <w:rPr>
                <w:rFonts w:ascii="Times New Roman" w:eastAsia="方正仿宋GB2312" w:hAnsi="Times New Roman" w:hint="eastAsia"/>
                <w:sz w:val="32"/>
                <w:szCs w:val="32"/>
              </w:rPr>
              <w:t>1-2</w:t>
            </w:r>
            <w:r w:rsidR="00420C5D" w:rsidRPr="00134765">
              <w:rPr>
                <w:rFonts w:ascii="Times New Roman" w:eastAsia="方正仿宋GB2312" w:hAnsi="Times New Roman" w:hint="eastAsia"/>
                <w:sz w:val="32"/>
                <w:szCs w:val="32"/>
              </w:rPr>
              <w:t>次，举办公文写作培训</w:t>
            </w:r>
            <w:r w:rsidR="00420C5D" w:rsidRPr="00134765">
              <w:rPr>
                <w:rFonts w:ascii="Times New Roman" w:eastAsia="方正仿宋GB2312" w:hAnsi="Times New Roman" w:hint="eastAsia"/>
                <w:sz w:val="32"/>
                <w:szCs w:val="32"/>
              </w:rPr>
              <w:t>1-2</w:t>
            </w:r>
            <w:r w:rsidR="00420C5D" w:rsidRPr="00134765">
              <w:rPr>
                <w:rFonts w:ascii="Times New Roman" w:eastAsia="方正仿宋GB2312" w:hAnsi="Times New Roman" w:hint="eastAsia"/>
                <w:sz w:val="32"/>
                <w:szCs w:val="32"/>
              </w:rPr>
              <w:t>次</w:t>
            </w:r>
            <w:r w:rsidRPr="00134765">
              <w:rPr>
                <w:rFonts w:ascii="Times New Roman" w:eastAsia="方正仿宋GB2312" w:hAnsi="Times New Roman"/>
                <w:sz w:val="32"/>
                <w:szCs w:val="32"/>
              </w:rPr>
              <w:t>;</w:t>
            </w:r>
            <w:r w:rsidR="00821C52" w:rsidRPr="00134765">
              <w:rPr>
                <w:rFonts w:ascii="Times New Roman" w:eastAsia="方正仿宋GB2312" w:hAnsi="Times New Roman" w:hint="eastAsia"/>
                <w:sz w:val="32"/>
                <w:szCs w:val="32"/>
              </w:rPr>
              <w:t>把语言文字工作与乡村精神文明建设相结合，与“扶贫文学”相</w:t>
            </w:r>
            <w:r w:rsidRPr="00134765">
              <w:rPr>
                <w:rFonts w:ascii="Times New Roman" w:eastAsia="方正仿宋GB2312" w:hAnsi="Times New Roman"/>
                <w:sz w:val="32"/>
                <w:szCs w:val="32"/>
              </w:rPr>
              <w:t>结合</w:t>
            </w:r>
            <w:r w:rsidR="000A5EDF" w:rsidRPr="00134765">
              <w:rPr>
                <w:rFonts w:ascii="Times New Roman" w:eastAsia="方正仿宋GB2312" w:hAnsi="Times New Roman" w:hint="eastAsia"/>
                <w:sz w:val="32"/>
                <w:szCs w:val="32"/>
              </w:rPr>
              <w:t>。</w:t>
            </w:r>
          </w:p>
          <w:p w:rsidR="00BB6768" w:rsidRPr="00134765" w:rsidRDefault="00BB6768" w:rsidP="00134765">
            <w:pPr>
              <w:spacing w:line="600" w:lineRule="atLeast"/>
              <w:ind w:firstLineChars="200" w:firstLine="640"/>
              <w:rPr>
                <w:rFonts w:ascii="Times New Roman" w:eastAsia="方正仿宋GB2312" w:hAnsi="Times New Roman"/>
                <w:sz w:val="32"/>
                <w:szCs w:val="32"/>
              </w:rPr>
            </w:pP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BB6768" w:rsidRPr="00134765" w:rsidRDefault="00826B3B" w:rsidP="001A303B">
            <w:pPr>
              <w:spacing w:line="600" w:lineRule="atLeast"/>
              <w:ind w:firstLineChars="150" w:firstLine="480"/>
              <w:rPr>
                <w:rFonts w:ascii="Times New Roman" w:eastAsia="方正仿宋GB2312" w:hAnsi="Times New Roman"/>
                <w:sz w:val="32"/>
                <w:szCs w:val="32"/>
              </w:rPr>
            </w:pPr>
            <w:r w:rsidRPr="00134765">
              <w:rPr>
                <w:rFonts w:ascii="Times New Roman" w:eastAsia="方正仿宋GB2312" w:hAnsi="Times New Roman" w:hint="eastAsia"/>
                <w:sz w:val="32"/>
                <w:szCs w:val="32"/>
              </w:rPr>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BB6768" w:rsidRPr="00134765" w:rsidRDefault="00826B3B"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语委办</w:t>
            </w:r>
          </w:p>
          <w:p w:rsidR="008F7DB0" w:rsidRPr="00134765" w:rsidRDefault="008F7DB0"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扶贫办</w:t>
            </w:r>
          </w:p>
        </w:tc>
      </w:tr>
      <w:tr w:rsidR="007B7F35"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7B7F35" w:rsidRPr="00134765" w:rsidRDefault="00B57EDD"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1</w:t>
            </w:r>
            <w:r w:rsidR="0013068F" w:rsidRPr="00134765">
              <w:rPr>
                <w:rFonts w:ascii="Times New Roman" w:eastAsia="方正仿宋GB2312" w:hAnsi="Times New Roman" w:hint="eastAsia"/>
                <w:sz w:val="32"/>
                <w:szCs w:val="32"/>
              </w:rPr>
              <w:t>1</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7B7F35" w:rsidRPr="00134765" w:rsidRDefault="007B7F35"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支持中华语言文化海内外推广传</w:t>
            </w:r>
            <w:r w:rsidRPr="00134765">
              <w:rPr>
                <w:rFonts w:ascii="Times New Roman" w:eastAsia="方正仿宋GB2312" w:hAnsi="Times New Roman" w:hint="eastAsia"/>
                <w:sz w:val="32"/>
                <w:szCs w:val="32"/>
              </w:rPr>
              <w:lastRenderedPageBreak/>
              <w:t>播</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7B7F35" w:rsidRPr="00134765" w:rsidRDefault="00D20108"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加强语言文化国际交流传播</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7B7F35" w:rsidRPr="00134765" w:rsidRDefault="0013068F"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依托我院“一带一路”留学生项目平台，组织</w:t>
            </w:r>
            <w:r w:rsidR="00D20108" w:rsidRPr="00134765">
              <w:rPr>
                <w:rFonts w:ascii="Times New Roman" w:eastAsia="方正仿宋GB2312" w:hAnsi="Times New Roman" w:hint="eastAsia"/>
                <w:sz w:val="32"/>
                <w:szCs w:val="32"/>
              </w:rPr>
              <w:t>留学生</w:t>
            </w:r>
            <w:r w:rsidRPr="00134765">
              <w:rPr>
                <w:rFonts w:ascii="Times New Roman" w:eastAsia="方正仿宋GB2312" w:hAnsi="Times New Roman" w:hint="eastAsia"/>
                <w:sz w:val="32"/>
                <w:szCs w:val="32"/>
              </w:rPr>
              <w:t>积极</w:t>
            </w:r>
            <w:r w:rsidR="00D20108" w:rsidRPr="00134765">
              <w:rPr>
                <w:rFonts w:ascii="Times New Roman" w:eastAsia="方正仿宋GB2312" w:hAnsi="Times New Roman" w:hint="eastAsia"/>
                <w:sz w:val="32"/>
                <w:szCs w:val="32"/>
              </w:rPr>
              <w:t>参与</w:t>
            </w:r>
            <w:r w:rsidRPr="00134765">
              <w:rPr>
                <w:rFonts w:ascii="Times New Roman" w:eastAsia="方正仿宋GB2312" w:hAnsi="Times New Roman" w:hint="eastAsia"/>
                <w:sz w:val="32"/>
                <w:szCs w:val="32"/>
              </w:rPr>
              <w:t>中华语言文化</w:t>
            </w:r>
            <w:r w:rsidR="00D20108" w:rsidRPr="00134765">
              <w:rPr>
                <w:rFonts w:ascii="Times New Roman" w:eastAsia="方正仿宋GB2312" w:hAnsi="Times New Roman" w:hint="eastAsia"/>
                <w:sz w:val="32"/>
                <w:szCs w:val="32"/>
              </w:rPr>
              <w:t>交流活动</w:t>
            </w:r>
            <w:r w:rsidRPr="00134765">
              <w:rPr>
                <w:rFonts w:ascii="Times New Roman" w:eastAsia="方正仿宋GB2312" w:hAnsi="Times New Roman" w:hint="eastAsia"/>
                <w:sz w:val="32"/>
                <w:szCs w:val="32"/>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7B7F35" w:rsidRPr="00134765" w:rsidRDefault="00D20108" w:rsidP="001A303B">
            <w:pPr>
              <w:spacing w:line="600" w:lineRule="atLeast"/>
              <w:ind w:firstLineChars="150" w:firstLine="480"/>
              <w:rPr>
                <w:rFonts w:ascii="Times New Roman" w:eastAsia="方正仿宋GB2312" w:hAnsi="Times New Roman"/>
                <w:sz w:val="32"/>
                <w:szCs w:val="32"/>
              </w:rPr>
            </w:pPr>
            <w:r w:rsidRPr="00134765">
              <w:rPr>
                <w:rFonts w:ascii="Times New Roman" w:eastAsia="方正仿宋GB2312" w:hAnsi="Times New Roman" w:hint="eastAsia"/>
                <w:sz w:val="32"/>
                <w:szCs w:val="32"/>
              </w:rPr>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7B7F35" w:rsidRPr="00134765" w:rsidRDefault="00D20108"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国际交流合作处</w:t>
            </w:r>
          </w:p>
        </w:tc>
      </w:tr>
      <w:tr w:rsidR="005E29F4"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0447E6"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1</w:t>
            </w:r>
            <w:r w:rsidR="00BA0119" w:rsidRPr="00134765">
              <w:rPr>
                <w:rFonts w:ascii="Times New Roman" w:eastAsia="方正仿宋GB2312" w:hAnsi="Times New Roman" w:hint="eastAsia"/>
                <w:sz w:val="32"/>
                <w:szCs w:val="32"/>
              </w:rPr>
              <w:t>2</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8A616D"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做好</w:t>
            </w:r>
            <w:r w:rsidRPr="00134765">
              <w:rPr>
                <w:rFonts w:ascii="Times New Roman" w:eastAsia="方正仿宋GB2312" w:hAnsi="Times New Roman" w:hint="eastAsia"/>
                <w:sz w:val="32"/>
                <w:szCs w:val="32"/>
              </w:rPr>
              <w:t>23</w:t>
            </w:r>
            <w:r w:rsidRPr="00134765">
              <w:rPr>
                <w:rFonts w:ascii="Times New Roman" w:eastAsia="方正仿宋GB2312" w:hAnsi="Times New Roman" w:hint="eastAsia"/>
                <w:sz w:val="32"/>
                <w:szCs w:val="32"/>
              </w:rPr>
              <w:t>届推普周</w:t>
            </w:r>
            <w:r w:rsidR="000B6224" w:rsidRPr="00134765">
              <w:rPr>
                <w:rFonts w:ascii="Times New Roman" w:eastAsia="方正仿宋GB2312" w:hAnsi="Times New Roman" w:hint="eastAsia"/>
                <w:sz w:val="32"/>
                <w:szCs w:val="32"/>
              </w:rPr>
              <w:t>相关工作</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0B6224"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根据省语委办相关要求，办好</w:t>
            </w:r>
            <w:r w:rsidRPr="00134765">
              <w:rPr>
                <w:rFonts w:ascii="Times New Roman" w:eastAsia="方正仿宋GB2312" w:hAnsi="Times New Roman" w:hint="eastAsia"/>
                <w:sz w:val="32"/>
                <w:szCs w:val="32"/>
              </w:rPr>
              <w:t>23</w:t>
            </w:r>
            <w:r w:rsidRPr="00134765">
              <w:rPr>
                <w:rFonts w:ascii="Times New Roman" w:eastAsia="方正仿宋GB2312" w:hAnsi="Times New Roman" w:hint="eastAsia"/>
                <w:sz w:val="32"/>
                <w:szCs w:val="32"/>
              </w:rPr>
              <w:t>届推普周活动。</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E54E65"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制定</w:t>
            </w:r>
            <w:r w:rsidR="005E29F4" w:rsidRPr="00134765">
              <w:rPr>
                <w:rFonts w:ascii="Times New Roman" w:eastAsia="方正仿宋GB2312" w:hAnsi="Times New Roman" w:hint="eastAsia"/>
                <w:sz w:val="32"/>
                <w:szCs w:val="32"/>
              </w:rPr>
              <w:t>本届推普周</w:t>
            </w:r>
            <w:r w:rsidRPr="00134765">
              <w:rPr>
                <w:rFonts w:ascii="Times New Roman" w:eastAsia="方正仿宋GB2312" w:hAnsi="Times New Roman" w:hint="eastAsia"/>
                <w:sz w:val="32"/>
                <w:szCs w:val="32"/>
              </w:rPr>
              <w:t>活动</w:t>
            </w:r>
            <w:r w:rsidR="005E29F4" w:rsidRPr="00134765">
              <w:rPr>
                <w:rFonts w:ascii="Times New Roman" w:eastAsia="方正仿宋GB2312" w:hAnsi="Times New Roman" w:hint="eastAsia"/>
                <w:sz w:val="32"/>
                <w:szCs w:val="32"/>
              </w:rPr>
              <w:t>方案</w:t>
            </w:r>
            <w:r w:rsidR="00B66ACC" w:rsidRPr="00134765">
              <w:rPr>
                <w:rFonts w:ascii="Times New Roman" w:eastAsia="方正仿宋GB2312" w:hAnsi="Times New Roman" w:hint="eastAsia"/>
                <w:sz w:val="32"/>
                <w:szCs w:val="32"/>
              </w:rPr>
              <w:t>，举办相关讲座，做好相关宣传，</w:t>
            </w:r>
            <w:r w:rsidR="000C6EB4" w:rsidRPr="00134765">
              <w:rPr>
                <w:rFonts w:ascii="Times New Roman" w:eastAsia="方正仿宋GB2312" w:hAnsi="Times New Roman" w:hint="eastAsia"/>
                <w:sz w:val="32"/>
                <w:szCs w:val="32"/>
              </w:rPr>
              <w:t>充分利用校内各类媒体</w:t>
            </w:r>
            <w:r w:rsidR="00037D6D" w:rsidRPr="00134765">
              <w:rPr>
                <w:rFonts w:ascii="Times New Roman" w:eastAsia="方正仿宋GB2312" w:hAnsi="Times New Roman" w:hint="eastAsia"/>
                <w:sz w:val="32"/>
                <w:szCs w:val="32"/>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BB6768" w:rsidP="00134765">
            <w:pPr>
              <w:spacing w:before="100" w:after="100"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2019</w:t>
            </w:r>
            <w:r w:rsidR="005E29F4" w:rsidRPr="00134765">
              <w:rPr>
                <w:rFonts w:ascii="Times New Roman" w:eastAsia="方正仿宋GB2312" w:hAnsi="Times New Roman" w:hint="eastAsia"/>
                <w:sz w:val="32"/>
                <w:szCs w:val="32"/>
              </w:rPr>
              <w:t>年</w:t>
            </w:r>
            <w:r w:rsidR="005E29F4" w:rsidRPr="00134765">
              <w:rPr>
                <w:rFonts w:ascii="Times New Roman" w:eastAsia="方正仿宋GB2312" w:hAnsi="Times New Roman" w:hint="eastAsia"/>
                <w:sz w:val="32"/>
                <w:szCs w:val="32"/>
              </w:rPr>
              <w:t>9</w:t>
            </w:r>
            <w:r w:rsidR="005E29F4" w:rsidRPr="00134765">
              <w:rPr>
                <w:rFonts w:ascii="Times New Roman" w:eastAsia="方正仿宋GB2312" w:hAnsi="Times New Roman" w:hint="eastAsia"/>
                <w:sz w:val="32"/>
                <w:szCs w:val="32"/>
              </w:rPr>
              <w:t>月</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E54E65" w:rsidP="00134765">
            <w:pPr>
              <w:spacing w:before="100" w:after="100"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语委办、</w:t>
            </w:r>
            <w:r w:rsidR="002E72E3" w:rsidRPr="00134765">
              <w:rPr>
                <w:rFonts w:ascii="Times New Roman" w:eastAsia="方正仿宋GB2312" w:hAnsi="Times New Roman" w:hint="eastAsia"/>
                <w:sz w:val="32"/>
                <w:szCs w:val="32"/>
              </w:rPr>
              <w:t>宣统部</w:t>
            </w:r>
          </w:p>
        </w:tc>
      </w:tr>
      <w:tr w:rsidR="005E29F4"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0447E6"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1</w:t>
            </w:r>
            <w:r w:rsidR="00D30E85" w:rsidRPr="00134765">
              <w:rPr>
                <w:rFonts w:ascii="Times New Roman" w:eastAsia="方正仿宋GB2312" w:hAnsi="Times New Roman" w:hint="eastAsia"/>
                <w:sz w:val="32"/>
                <w:szCs w:val="32"/>
              </w:rPr>
              <w:t>3</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3F4626"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加强语言文字</w:t>
            </w:r>
            <w:r w:rsidR="00867E53" w:rsidRPr="00134765">
              <w:rPr>
                <w:rFonts w:ascii="Times New Roman" w:eastAsia="方正仿宋GB2312" w:hAnsi="Times New Roman" w:hint="eastAsia"/>
                <w:sz w:val="32"/>
                <w:szCs w:val="32"/>
              </w:rPr>
              <w:t>工作</w:t>
            </w:r>
            <w:r w:rsidR="005E29F4" w:rsidRPr="00134765">
              <w:rPr>
                <w:rFonts w:ascii="Times New Roman" w:eastAsia="方正仿宋GB2312" w:hAnsi="Times New Roman" w:hint="eastAsia"/>
                <w:sz w:val="32"/>
                <w:szCs w:val="32"/>
              </w:rPr>
              <w:t>环境</w:t>
            </w:r>
            <w:r w:rsidRPr="00134765">
              <w:rPr>
                <w:rFonts w:ascii="Times New Roman" w:eastAsia="方正仿宋GB2312" w:hAnsi="Times New Roman" w:hint="eastAsia"/>
                <w:sz w:val="32"/>
                <w:szCs w:val="32"/>
              </w:rPr>
              <w:t>建设</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把语言文字工作</w:t>
            </w:r>
            <w:r w:rsidR="00FE525E" w:rsidRPr="00134765">
              <w:rPr>
                <w:rFonts w:ascii="Times New Roman" w:eastAsia="方正仿宋GB2312" w:hAnsi="Times New Roman" w:hint="eastAsia"/>
                <w:sz w:val="32"/>
                <w:szCs w:val="32"/>
              </w:rPr>
              <w:t>与校园文化建设相结合，</w:t>
            </w:r>
            <w:r w:rsidR="00FE525E" w:rsidRPr="00134765">
              <w:rPr>
                <w:rFonts w:ascii="Times New Roman" w:eastAsia="方正仿宋GB2312" w:hAnsi="Times New Roman"/>
                <w:sz w:val="32"/>
                <w:szCs w:val="32"/>
              </w:rPr>
              <w:t>营造语言文字规范使用氛围</w:t>
            </w:r>
            <w:r w:rsidR="00FE525E" w:rsidRPr="00134765">
              <w:rPr>
                <w:rFonts w:ascii="Times New Roman" w:eastAsia="方正仿宋GB2312" w:hAnsi="Times New Roman" w:hint="eastAsia"/>
                <w:sz w:val="32"/>
                <w:szCs w:val="32"/>
              </w:rPr>
              <w:t>。</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437A72"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结合校规校训，精选名言警句，打造校园石刻景观文化；</w:t>
            </w:r>
            <w:r w:rsidR="00546B14" w:rsidRPr="00134765">
              <w:rPr>
                <w:rFonts w:ascii="Times New Roman" w:eastAsia="方正仿宋GB2312" w:hAnsi="Times New Roman" w:hint="eastAsia"/>
                <w:sz w:val="32"/>
                <w:szCs w:val="32"/>
              </w:rPr>
              <w:t>大规模改造与完善语言文字工作相关标语与标识</w:t>
            </w:r>
            <w:r w:rsidR="00D30E85" w:rsidRPr="00134765">
              <w:rPr>
                <w:rFonts w:ascii="Times New Roman" w:eastAsia="方正仿宋GB2312" w:hAnsi="Times New Roman" w:hint="eastAsia"/>
                <w:sz w:val="32"/>
                <w:szCs w:val="32"/>
              </w:rPr>
              <w:t>；</w:t>
            </w:r>
            <w:r w:rsidR="005E29F4" w:rsidRPr="00134765">
              <w:rPr>
                <w:rFonts w:ascii="Times New Roman" w:eastAsia="方正仿宋GB2312" w:hAnsi="Times New Roman" w:hint="eastAsia"/>
                <w:sz w:val="32"/>
                <w:szCs w:val="32"/>
              </w:rPr>
              <w:t>校内公文、各式文件、网站、宣传信息平台等用语用字符合规范，汉语拼音使用规范，外文使用符合标准、规范。校内有永久性国家通用</w:t>
            </w:r>
            <w:r w:rsidR="005E29F4" w:rsidRPr="00134765">
              <w:rPr>
                <w:rFonts w:ascii="Times New Roman" w:eastAsia="方正仿宋GB2312" w:hAnsi="Times New Roman" w:hint="eastAsia"/>
                <w:sz w:val="32"/>
                <w:szCs w:val="32"/>
              </w:rPr>
              <w:lastRenderedPageBreak/>
              <w:t>语言文字宣传标识或标语</w:t>
            </w:r>
            <w:r w:rsidR="00D30E85" w:rsidRPr="00134765">
              <w:rPr>
                <w:rFonts w:ascii="Times New Roman" w:eastAsia="方正仿宋GB2312" w:hAnsi="Times New Roman" w:hint="eastAsia"/>
                <w:sz w:val="32"/>
                <w:szCs w:val="32"/>
              </w:rPr>
              <w:t>；教师开展的一切教育教学活动均写规范字</w:t>
            </w:r>
            <w:r w:rsidR="00D30E85" w:rsidRPr="00134765">
              <w:rPr>
                <w:rFonts w:ascii="Times New Roman" w:eastAsia="方正仿宋GB2312" w:hAnsi="Times New Roman" w:hint="eastAsia"/>
                <w:sz w:val="32"/>
                <w:szCs w:val="32"/>
              </w:rPr>
              <w:t>,</w:t>
            </w:r>
            <w:r w:rsidR="00D30E85" w:rsidRPr="00134765">
              <w:rPr>
                <w:rFonts w:ascii="Times New Roman" w:eastAsia="方正仿宋GB2312" w:hAnsi="Times New Roman" w:hint="eastAsia"/>
                <w:sz w:val="32"/>
                <w:szCs w:val="32"/>
              </w:rPr>
              <w:t>均讲普通话；服务窗口及行政管理人员均讲普通话；正式会议及活动均讲普通话。</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134765" w:rsidRDefault="005E29F4" w:rsidP="00391A06">
            <w:pPr>
              <w:spacing w:line="600" w:lineRule="atLeast"/>
              <w:ind w:firstLineChars="100" w:firstLine="320"/>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D30E85" w:rsidRPr="00134765" w:rsidRDefault="00AE2762"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语委办、宣统部</w:t>
            </w:r>
            <w:r w:rsidR="00134765" w:rsidRPr="00134765">
              <w:rPr>
                <w:rFonts w:ascii="Times New Roman" w:eastAsia="方正仿宋GB2312" w:hAnsi="Times New Roman" w:hint="eastAsia"/>
                <w:sz w:val="32"/>
                <w:szCs w:val="32"/>
              </w:rPr>
              <w:t>、</w:t>
            </w:r>
            <w:r w:rsidR="00D30E85" w:rsidRPr="00134765">
              <w:rPr>
                <w:rFonts w:ascii="Times New Roman" w:eastAsia="方正仿宋GB2312" w:hAnsi="Times New Roman" w:hint="eastAsia"/>
                <w:sz w:val="32"/>
                <w:szCs w:val="32"/>
              </w:rPr>
              <w:t>党政办、教务处</w:t>
            </w:r>
          </w:p>
        </w:tc>
      </w:tr>
      <w:tr w:rsidR="009F2791" w:rsidRPr="002E6E3C" w:rsidTr="00134765">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F2791" w:rsidRPr="00134765" w:rsidRDefault="00B131A2"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14</w:t>
            </w:r>
          </w:p>
          <w:p w:rsidR="00DF6685" w:rsidRPr="00134765" w:rsidRDefault="00DF6685" w:rsidP="00134765">
            <w:pPr>
              <w:spacing w:line="600" w:lineRule="atLeast"/>
              <w:ind w:firstLineChars="200" w:firstLine="640"/>
              <w:rPr>
                <w:rFonts w:ascii="Times New Roman" w:eastAsia="方正仿宋GB2312" w:hAnsi="Times New Roman"/>
                <w:sz w:val="32"/>
                <w:szCs w:val="32"/>
              </w:rPr>
            </w:pP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F2791" w:rsidRPr="00134765" w:rsidRDefault="009F2791"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语言文字迎评工作</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F2791" w:rsidRPr="00134765" w:rsidRDefault="009F2791"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举全院之力，做好语言文字迎评工作</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F2791" w:rsidRPr="00134765" w:rsidRDefault="009F2791"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制定语言文字工作评估迎检方案；安排衔接好评估迎检相关步骤及时间节点；写好评估迎检相关汇报材料；做好相关资料的收集整理及归档</w:t>
            </w:r>
            <w:r w:rsidR="00512B6B" w:rsidRPr="00134765">
              <w:rPr>
                <w:rFonts w:ascii="Times New Roman" w:eastAsia="方正仿宋GB2312" w:hAnsi="Times New Roman" w:hint="eastAsia"/>
                <w:sz w:val="32"/>
                <w:szCs w:val="32"/>
              </w:rPr>
              <w:t>；各系部有专人负责语言文字评估迎检工作。</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F2791" w:rsidRPr="00134765" w:rsidRDefault="0047677A" w:rsidP="001A303B">
            <w:pPr>
              <w:spacing w:line="600" w:lineRule="atLeast"/>
              <w:ind w:firstLineChars="150" w:firstLine="480"/>
              <w:rPr>
                <w:rFonts w:ascii="Times New Roman" w:eastAsia="方正仿宋GB2312" w:hAnsi="Times New Roman"/>
                <w:sz w:val="32"/>
                <w:szCs w:val="32"/>
              </w:rPr>
            </w:pPr>
            <w:r w:rsidRPr="00134765">
              <w:rPr>
                <w:rFonts w:ascii="Times New Roman" w:eastAsia="方正仿宋GB2312" w:hAnsi="Times New Roman" w:hint="eastAsia"/>
                <w:sz w:val="32"/>
                <w:szCs w:val="32"/>
              </w:rPr>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F1EED" w:rsidRPr="00134765" w:rsidRDefault="0047677A"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语委办、</w:t>
            </w:r>
            <w:r w:rsidR="005F1EED" w:rsidRPr="00134765">
              <w:rPr>
                <w:rFonts w:ascii="Times New Roman" w:eastAsia="方正仿宋GB2312" w:hAnsi="Times New Roman" w:hint="eastAsia"/>
                <w:sz w:val="32"/>
                <w:szCs w:val="32"/>
              </w:rPr>
              <w:t>宣统部、党政办、教务处</w:t>
            </w:r>
            <w:r w:rsidR="007E74BA" w:rsidRPr="00134765">
              <w:rPr>
                <w:rFonts w:ascii="Times New Roman" w:eastAsia="方正仿宋GB2312" w:hAnsi="Times New Roman" w:hint="eastAsia"/>
                <w:sz w:val="32"/>
                <w:szCs w:val="32"/>
              </w:rPr>
              <w:t>、</w:t>
            </w:r>
          </w:p>
          <w:p w:rsidR="009F2791" w:rsidRPr="00134765" w:rsidRDefault="0047677A"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各系部</w:t>
            </w:r>
          </w:p>
        </w:tc>
      </w:tr>
      <w:tr w:rsidR="00C856A1" w:rsidRPr="002E6E3C" w:rsidTr="00134765">
        <w:tc>
          <w:tcPr>
            <w:tcW w:w="1236" w:type="dxa"/>
            <w:tcBorders>
              <w:top w:val="single" w:sz="6" w:space="0" w:color="000000"/>
              <w:left w:val="single" w:sz="6" w:space="0" w:color="000000"/>
              <w:right w:val="single" w:sz="6" w:space="0" w:color="000000"/>
            </w:tcBorders>
            <w:tcMar>
              <w:left w:w="108" w:type="dxa"/>
              <w:right w:w="108" w:type="dxa"/>
            </w:tcMar>
            <w:vAlign w:val="center"/>
          </w:tcPr>
          <w:p w:rsidR="00C856A1" w:rsidRPr="00134765" w:rsidRDefault="008B4801" w:rsidP="00134765">
            <w:pPr>
              <w:spacing w:line="600" w:lineRule="atLeast"/>
              <w:ind w:firstLineChars="200" w:firstLine="640"/>
              <w:rPr>
                <w:rFonts w:ascii="Times New Roman" w:eastAsia="方正仿宋GB2312" w:hAnsi="Times New Roman"/>
                <w:sz w:val="32"/>
                <w:szCs w:val="32"/>
              </w:rPr>
            </w:pPr>
            <w:r w:rsidRPr="00134765">
              <w:rPr>
                <w:rFonts w:ascii="Times New Roman" w:eastAsia="方正仿宋GB2312" w:hAnsi="Times New Roman" w:hint="eastAsia"/>
                <w:sz w:val="32"/>
                <w:szCs w:val="32"/>
              </w:rPr>
              <w:t>15</w:t>
            </w:r>
          </w:p>
        </w:tc>
        <w:tc>
          <w:tcPr>
            <w:tcW w:w="1575" w:type="dxa"/>
            <w:tcBorders>
              <w:top w:val="single" w:sz="6" w:space="0" w:color="000000"/>
              <w:left w:val="single" w:sz="6" w:space="0" w:color="000000"/>
              <w:right w:val="single" w:sz="6" w:space="0" w:color="000000"/>
            </w:tcBorders>
            <w:tcMar>
              <w:left w:w="108" w:type="dxa"/>
              <w:right w:w="108" w:type="dxa"/>
            </w:tcMar>
            <w:vAlign w:val="center"/>
          </w:tcPr>
          <w:p w:rsidR="00C856A1" w:rsidRPr="00134765" w:rsidRDefault="00821B98"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加强语言</w:t>
            </w:r>
            <w:r w:rsidRPr="00134765">
              <w:rPr>
                <w:rFonts w:ascii="Times New Roman" w:eastAsia="方正仿宋GB2312" w:hAnsi="Times New Roman" w:hint="eastAsia"/>
                <w:sz w:val="32"/>
                <w:szCs w:val="32"/>
              </w:rPr>
              <w:lastRenderedPageBreak/>
              <w:t>文字类课程建设</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856A1" w:rsidRPr="00134765" w:rsidRDefault="009B2AD3"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完善语言文字</w:t>
            </w:r>
            <w:r w:rsidR="00FB412D" w:rsidRPr="00134765">
              <w:rPr>
                <w:rFonts w:ascii="Times New Roman" w:eastAsia="方正仿宋GB2312" w:hAnsi="Times New Roman" w:hint="eastAsia"/>
                <w:sz w:val="32"/>
                <w:szCs w:val="32"/>
              </w:rPr>
              <w:t>类课程体</w:t>
            </w:r>
            <w:r w:rsidR="00FB412D" w:rsidRPr="00134765">
              <w:rPr>
                <w:rFonts w:ascii="Times New Roman" w:eastAsia="方正仿宋GB2312" w:hAnsi="Times New Roman" w:hint="eastAsia"/>
                <w:sz w:val="32"/>
                <w:szCs w:val="32"/>
              </w:rPr>
              <w:lastRenderedPageBreak/>
              <w:t>系，逐步提高学生语言文化素养</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856A1" w:rsidRPr="00134765" w:rsidRDefault="00C856A1" w:rsidP="00134765">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进一步加强传统文化选修</w:t>
            </w:r>
            <w:r w:rsidRPr="00134765">
              <w:rPr>
                <w:rFonts w:ascii="Times New Roman" w:eastAsia="方正仿宋GB2312" w:hAnsi="Times New Roman" w:hint="eastAsia"/>
                <w:sz w:val="32"/>
                <w:szCs w:val="32"/>
              </w:rPr>
              <w:lastRenderedPageBreak/>
              <w:t>课的管理与拓展；每届学生开设</w:t>
            </w:r>
            <w:r w:rsidRPr="00134765">
              <w:rPr>
                <w:rFonts w:ascii="Times New Roman" w:eastAsia="方正仿宋GB2312" w:hAnsi="Times New Roman" w:hint="eastAsia"/>
                <w:sz w:val="32"/>
                <w:szCs w:val="32"/>
              </w:rPr>
              <w:t>16</w:t>
            </w:r>
            <w:r w:rsidRPr="00134765">
              <w:rPr>
                <w:rFonts w:ascii="Times New Roman" w:eastAsia="方正仿宋GB2312" w:hAnsi="Times New Roman" w:hint="eastAsia"/>
                <w:sz w:val="32"/>
                <w:szCs w:val="32"/>
              </w:rPr>
              <w:t>学时</w:t>
            </w:r>
            <w:r w:rsidR="0060073A" w:rsidRPr="00134765">
              <w:rPr>
                <w:rFonts w:ascii="Times New Roman" w:eastAsia="方正仿宋GB2312" w:hAnsi="Times New Roman" w:hint="eastAsia"/>
                <w:sz w:val="32"/>
                <w:szCs w:val="32"/>
              </w:rPr>
              <w:t>《中华经典选读》必修课，招聘古代文学专业或古代汉语专业教师</w:t>
            </w:r>
            <w:r w:rsidR="0060073A" w:rsidRPr="00134765">
              <w:rPr>
                <w:rFonts w:ascii="Times New Roman" w:eastAsia="方正仿宋GB2312" w:hAnsi="Times New Roman" w:hint="eastAsia"/>
                <w:sz w:val="32"/>
                <w:szCs w:val="32"/>
              </w:rPr>
              <w:t>1</w:t>
            </w:r>
            <w:r w:rsidR="0060073A" w:rsidRPr="00134765">
              <w:rPr>
                <w:rFonts w:ascii="Times New Roman" w:eastAsia="方正仿宋GB2312" w:hAnsi="Times New Roman" w:hint="eastAsia"/>
                <w:sz w:val="32"/>
                <w:szCs w:val="32"/>
              </w:rPr>
              <w:t>名。</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856A1" w:rsidRPr="00134765" w:rsidRDefault="008B4801" w:rsidP="001A303B">
            <w:pPr>
              <w:spacing w:line="600" w:lineRule="atLeast"/>
              <w:ind w:firstLineChars="150" w:firstLine="480"/>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856A1" w:rsidRPr="00134765" w:rsidRDefault="00C70546"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基础部</w:t>
            </w:r>
          </w:p>
          <w:p w:rsidR="00C70546" w:rsidRPr="00134765" w:rsidRDefault="00C70546"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lastRenderedPageBreak/>
              <w:t>教务处</w:t>
            </w:r>
          </w:p>
          <w:p w:rsidR="00C70546" w:rsidRPr="00134765" w:rsidRDefault="00C70546" w:rsidP="007E74BA">
            <w:pPr>
              <w:spacing w:line="600" w:lineRule="atLeast"/>
              <w:rPr>
                <w:rFonts w:ascii="Times New Roman" w:eastAsia="方正仿宋GB2312" w:hAnsi="Times New Roman"/>
                <w:sz w:val="32"/>
                <w:szCs w:val="32"/>
              </w:rPr>
            </w:pPr>
            <w:r w:rsidRPr="00134765">
              <w:rPr>
                <w:rFonts w:ascii="Times New Roman" w:eastAsia="方正仿宋GB2312" w:hAnsi="Times New Roman" w:hint="eastAsia"/>
                <w:sz w:val="32"/>
                <w:szCs w:val="32"/>
              </w:rPr>
              <w:t>各系部</w:t>
            </w:r>
          </w:p>
        </w:tc>
      </w:tr>
    </w:tbl>
    <w:p w:rsidR="00905C57" w:rsidRPr="00AE5360" w:rsidRDefault="00905C57" w:rsidP="002138AF">
      <w:pPr>
        <w:rPr>
          <w:color w:val="FF0000"/>
        </w:rPr>
      </w:pPr>
    </w:p>
    <w:sectPr w:rsidR="00905C57" w:rsidRPr="00AE5360" w:rsidSect="00D62AA2">
      <w:pgSz w:w="16838" w:h="11906" w:orient="landscape"/>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D74" w:rsidRDefault="00182D74" w:rsidP="00C33934">
      <w:r>
        <w:separator/>
      </w:r>
    </w:p>
  </w:endnote>
  <w:endnote w:type="continuationSeparator" w:id="0">
    <w:p w:rsidR="00182D74" w:rsidRDefault="00182D74" w:rsidP="00C33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hakuyoxingshu7000"/>
    <w:charset w:val="86"/>
    <w:family w:val="script"/>
    <w:pitch w:val="fixed"/>
    <w:sig w:usb0="00000000" w:usb1="080E0000" w:usb2="00000010" w:usb3="00000000" w:csb0="00040000" w:csb1="00000000"/>
  </w:font>
  <w:font w:name="方正仿宋GB2312">
    <w:altName w:val="宋体"/>
    <w:panose1 w:val="00000000000000000000"/>
    <w:charset w:val="86"/>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方正黑体">
    <w:altName w:val="宋体"/>
    <w:panose1 w:val="00000000000000000000"/>
    <w:charset w:val="86"/>
    <w:family w:val="roman"/>
    <w:notTrueType/>
    <w:pitch w:val="default"/>
    <w:sig w:usb0="00000000" w:usb1="00000000" w:usb2="00000000" w:usb3="00000000" w:csb0="0000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5C" w:rsidRPr="00404752" w:rsidRDefault="00C2385C" w:rsidP="00C2385C">
    <w:pPr>
      <w:pStyle w:val="a4"/>
      <w:rPr>
        <w:rStyle w:val="a8"/>
        <w:rFonts w:ascii="Times New Roman" w:hAnsi="Times New Roman"/>
        <w:sz w:val="28"/>
        <w:szCs w:val="28"/>
      </w:rPr>
    </w:pPr>
  </w:p>
  <w:p w:rsidR="00D0666D" w:rsidRDefault="00D066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D74" w:rsidRDefault="00182D74" w:rsidP="00C33934">
      <w:r>
        <w:separator/>
      </w:r>
    </w:p>
  </w:footnote>
  <w:footnote w:type="continuationSeparator" w:id="0">
    <w:p w:rsidR="00182D74" w:rsidRDefault="00182D74" w:rsidP="00C33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A14CC"/>
    <w:multiLevelType w:val="hybridMultilevel"/>
    <w:tmpl w:val="47A6045C"/>
    <w:lvl w:ilvl="0" w:tplc="9E9077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980D5A"/>
    <w:multiLevelType w:val="hybridMultilevel"/>
    <w:tmpl w:val="E23CC7B0"/>
    <w:lvl w:ilvl="0" w:tplc="F10C15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3CF"/>
    <w:rsid w:val="00010618"/>
    <w:rsid w:val="0001153E"/>
    <w:rsid w:val="00015AF2"/>
    <w:rsid w:val="000229A6"/>
    <w:rsid w:val="0002781E"/>
    <w:rsid w:val="00037D6D"/>
    <w:rsid w:val="000447E6"/>
    <w:rsid w:val="00070797"/>
    <w:rsid w:val="000877E7"/>
    <w:rsid w:val="000A5514"/>
    <w:rsid w:val="000A5EDF"/>
    <w:rsid w:val="000B06E9"/>
    <w:rsid w:val="000B169A"/>
    <w:rsid w:val="000B1A57"/>
    <w:rsid w:val="000B6224"/>
    <w:rsid w:val="000C6EB4"/>
    <w:rsid w:val="000F1E69"/>
    <w:rsid w:val="000F7C5E"/>
    <w:rsid w:val="00105986"/>
    <w:rsid w:val="001059D7"/>
    <w:rsid w:val="00117A34"/>
    <w:rsid w:val="0013068F"/>
    <w:rsid w:val="00134765"/>
    <w:rsid w:val="00140363"/>
    <w:rsid w:val="001622B1"/>
    <w:rsid w:val="001728C1"/>
    <w:rsid w:val="001742B8"/>
    <w:rsid w:val="00180ECD"/>
    <w:rsid w:val="001812B0"/>
    <w:rsid w:val="00182D74"/>
    <w:rsid w:val="001843AD"/>
    <w:rsid w:val="001A303B"/>
    <w:rsid w:val="001A740A"/>
    <w:rsid w:val="001B5D92"/>
    <w:rsid w:val="001B5E57"/>
    <w:rsid w:val="001C44F5"/>
    <w:rsid w:val="001D2CE7"/>
    <w:rsid w:val="001D2FAB"/>
    <w:rsid w:val="001D3D7E"/>
    <w:rsid w:val="001D63CF"/>
    <w:rsid w:val="001E539A"/>
    <w:rsid w:val="001F419B"/>
    <w:rsid w:val="001F7363"/>
    <w:rsid w:val="00201F72"/>
    <w:rsid w:val="00203810"/>
    <w:rsid w:val="002116E0"/>
    <w:rsid w:val="002138AF"/>
    <w:rsid w:val="002271D7"/>
    <w:rsid w:val="00245E62"/>
    <w:rsid w:val="00255F90"/>
    <w:rsid w:val="00267680"/>
    <w:rsid w:val="00275696"/>
    <w:rsid w:val="00277DD1"/>
    <w:rsid w:val="00282B3E"/>
    <w:rsid w:val="002856A8"/>
    <w:rsid w:val="00286E90"/>
    <w:rsid w:val="00294DFB"/>
    <w:rsid w:val="002B2068"/>
    <w:rsid w:val="002D5995"/>
    <w:rsid w:val="002E04BA"/>
    <w:rsid w:val="002E6E3C"/>
    <w:rsid w:val="002E72E3"/>
    <w:rsid w:val="002F008B"/>
    <w:rsid w:val="00300BEC"/>
    <w:rsid w:val="00311B94"/>
    <w:rsid w:val="00311DE7"/>
    <w:rsid w:val="00332AB6"/>
    <w:rsid w:val="00335AD0"/>
    <w:rsid w:val="00362380"/>
    <w:rsid w:val="003726F3"/>
    <w:rsid w:val="003766C3"/>
    <w:rsid w:val="00391470"/>
    <w:rsid w:val="00391A06"/>
    <w:rsid w:val="003B6E86"/>
    <w:rsid w:val="003C7EC5"/>
    <w:rsid w:val="003D56C9"/>
    <w:rsid w:val="003E462D"/>
    <w:rsid w:val="003E6137"/>
    <w:rsid w:val="003F2AB9"/>
    <w:rsid w:val="003F4310"/>
    <w:rsid w:val="003F4626"/>
    <w:rsid w:val="003F4BD8"/>
    <w:rsid w:val="00400A9C"/>
    <w:rsid w:val="004148D1"/>
    <w:rsid w:val="00420C5D"/>
    <w:rsid w:val="004320A3"/>
    <w:rsid w:val="0043248E"/>
    <w:rsid w:val="00437A72"/>
    <w:rsid w:val="00440E26"/>
    <w:rsid w:val="00441DF5"/>
    <w:rsid w:val="00455E70"/>
    <w:rsid w:val="00457528"/>
    <w:rsid w:val="004609CF"/>
    <w:rsid w:val="0047677A"/>
    <w:rsid w:val="00476939"/>
    <w:rsid w:val="00477DF7"/>
    <w:rsid w:val="0048125C"/>
    <w:rsid w:val="00490390"/>
    <w:rsid w:val="004B09D7"/>
    <w:rsid w:val="004B1540"/>
    <w:rsid w:val="004B79FF"/>
    <w:rsid w:val="004C7006"/>
    <w:rsid w:val="004E00EB"/>
    <w:rsid w:val="0051152D"/>
    <w:rsid w:val="005117B1"/>
    <w:rsid w:val="00512521"/>
    <w:rsid w:val="00512B6B"/>
    <w:rsid w:val="005138BB"/>
    <w:rsid w:val="00514BC7"/>
    <w:rsid w:val="0051527F"/>
    <w:rsid w:val="005153BD"/>
    <w:rsid w:val="005162C9"/>
    <w:rsid w:val="00521B75"/>
    <w:rsid w:val="0052580F"/>
    <w:rsid w:val="00546B14"/>
    <w:rsid w:val="005666C3"/>
    <w:rsid w:val="005667B3"/>
    <w:rsid w:val="00567E13"/>
    <w:rsid w:val="005738CC"/>
    <w:rsid w:val="005756E4"/>
    <w:rsid w:val="005E29F4"/>
    <w:rsid w:val="005E57F9"/>
    <w:rsid w:val="005F1EED"/>
    <w:rsid w:val="005F24AE"/>
    <w:rsid w:val="006006CA"/>
    <w:rsid w:val="0060073A"/>
    <w:rsid w:val="00610185"/>
    <w:rsid w:val="00610AC4"/>
    <w:rsid w:val="0062042C"/>
    <w:rsid w:val="006304E0"/>
    <w:rsid w:val="00642845"/>
    <w:rsid w:val="00642FA8"/>
    <w:rsid w:val="00665F6E"/>
    <w:rsid w:val="00682F8C"/>
    <w:rsid w:val="00685575"/>
    <w:rsid w:val="006B490B"/>
    <w:rsid w:val="006C0562"/>
    <w:rsid w:val="006C2599"/>
    <w:rsid w:val="006D1A33"/>
    <w:rsid w:val="006D3F05"/>
    <w:rsid w:val="006D55BF"/>
    <w:rsid w:val="006D7121"/>
    <w:rsid w:val="006E3516"/>
    <w:rsid w:val="006E6231"/>
    <w:rsid w:val="006F2099"/>
    <w:rsid w:val="00703D6A"/>
    <w:rsid w:val="00707669"/>
    <w:rsid w:val="0071697A"/>
    <w:rsid w:val="0073455D"/>
    <w:rsid w:val="007603BA"/>
    <w:rsid w:val="0077209E"/>
    <w:rsid w:val="007954B6"/>
    <w:rsid w:val="007A51DB"/>
    <w:rsid w:val="007A6FF6"/>
    <w:rsid w:val="007B7F35"/>
    <w:rsid w:val="007C218B"/>
    <w:rsid w:val="007C4B64"/>
    <w:rsid w:val="007D023D"/>
    <w:rsid w:val="007D504F"/>
    <w:rsid w:val="007E74BA"/>
    <w:rsid w:val="007E766A"/>
    <w:rsid w:val="007F1098"/>
    <w:rsid w:val="007F2968"/>
    <w:rsid w:val="007F7228"/>
    <w:rsid w:val="008013FE"/>
    <w:rsid w:val="00811BB9"/>
    <w:rsid w:val="00821B98"/>
    <w:rsid w:val="00821C52"/>
    <w:rsid w:val="00826B3B"/>
    <w:rsid w:val="008363CD"/>
    <w:rsid w:val="00841A83"/>
    <w:rsid w:val="00843909"/>
    <w:rsid w:val="00847425"/>
    <w:rsid w:val="00867E53"/>
    <w:rsid w:val="00874A6F"/>
    <w:rsid w:val="008754C4"/>
    <w:rsid w:val="008803E1"/>
    <w:rsid w:val="008A616D"/>
    <w:rsid w:val="008B2222"/>
    <w:rsid w:val="008B4801"/>
    <w:rsid w:val="008C35EA"/>
    <w:rsid w:val="008C43E7"/>
    <w:rsid w:val="008C55A4"/>
    <w:rsid w:val="008F2665"/>
    <w:rsid w:val="008F527A"/>
    <w:rsid w:val="008F7DB0"/>
    <w:rsid w:val="00904712"/>
    <w:rsid w:val="00905884"/>
    <w:rsid w:val="00905C57"/>
    <w:rsid w:val="00911856"/>
    <w:rsid w:val="00921357"/>
    <w:rsid w:val="00924709"/>
    <w:rsid w:val="00927FBA"/>
    <w:rsid w:val="00933350"/>
    <w:rsid w:val="009455BA"/>
    <w:rsid w:val="00951178"/>
    <w:rsid w:val="00955E4B"/>
    <w:rsid w:val="0096319D"/>
    <w:rsid w:val="0096493A"/>
    <w:rsid w:val="009676A5"/>
    <w:rsid w:val="009719CE"/>
    <w:rsid w:val="00973DA1"/>
    <w:rsid w:val="00976BA3"/>
    <w:rsid w:val="00983EE5"/>
    <w:rsid w:val="0098492D"/>
    <w:rsid w:val="009859A3"/>
    <w:rsid w:val="009860CB"/>
    <w:rsid w:val="009871F5"/>
    <w:rsid w:val="00995545"/>
    <w:rsid w:val="00997E77"/>
    <w:rsid w:val="009A0BE5"/>
    <w:rsid w:val="009B2AD3"/>
    <w:rsid w:val="009B50BA"/>
    <w:rsid w:val="009E4CE9"/>
    <w:rsid w:val="009F2791"/>
    <w:rsid w:val="009F35D8"/>
    <w:rsid w:val="009F68C6"/>
    <w:rsid w:val="00A25F75"/>
    <w:rsid w:val="00A3729E"/>
    <w:rsid w:val="00A47D73"/>
    <w:rsid w:val="00A563F7"/>
    <w:rsid w:val="00A77BD5"/>
    <w:rsid w:val="00A84D8D"/>
    <w:rsid w:val="00A872FC"/>
    <w:rsid w:val="00A909DC"/>
    <w:rsid w:val="00A91AD2"/>
    <w:rsid w:val="00A94DB0"/>
    <w:rsid w:val="00A96C2B"/>
    <w:rsid w:val="00AA0C84"/>
    <w:rsid w:val="00AA16DD"/>
    <w:rsid w:val="00AA7563"/>
    <w:rsid w:val="00AB0086"/>
    <w:rsid w:val="00AB1CA7"/>
    <w:rsid w:val="00AB7FD3"/>
    <w:rsid w:val="00AC5E2D"/>
    <w:rsid w:val="00AD51EE"/>
    <w:rsid w:val="00AE2762"/>
    <w:rsid w:val="00AE3CBF"/>
    <w:rsid w:val="00AE5360"/>
    <w:rsid w:val="00AE60F5"/>
    <w:rsid w:val="00AF174A"/>
    <w:rsid w:val="00AF5725"/>
    <w:rsid w:val="00B03150"/>
    <w:rsid w:val="00B0537A"/>
    <w:rsid w:val="00B131A2"/>
    <w:rsid w:val="00B35132"/>
    <w:rsid w:val="00B42320"/>
    <w:rsid w:val="00B4369C"/>
    <w:rsid w:val="00B51973"/>
    <w:rsid w:val="00B57EDD"/>
    <w:rsid w:val="00B66ACC"/>
    <w:rsid w:val="00B6713B"/>
    <w:rsid w:val="00B67C38"/>
    <w:rsid w:val="00B719EA"/>
    <w:rsid w:val="00B72324"/>
    <w:rsid w:val="00B9359B"/>
    <w:rsid w:val="00BA0119"/>
    <w:rsid w:val="00BA4AF9"/>
    <w:rsid w:val="00BB4A61"/>
    <w:rsid w:val="00BB6768"/>
    <w:rsid w:val="00BE3658"/>
    <w:rsid w:val="00BF40AB"/>
    <w:rsid w:val="00C012A8"/>
    <w:rsid w:val="00C06FD8"/>
    <w:rsid w:val="00C2385C"/>
    <w:rsid w:val="00C33934"/>
    <w:rsid w:val="00C411A2"/>
    <w:rsid w:val="00C46EF7"/>
    <w:rsid w:val="00C51470"/>
    <w:rsid w:val="00C5735C"/>
    <w:rsid w:val="00C619BE"/>
    <w:rsid w:val="00C70546"/>
    <w:rsid w:val="00C8228F"/>
    <w:rsid w:val="00C856A1"/>
    <w:rsid w:val="00C97023"/>
    <w:rsid w:val="00C97F34"/>
    <w:rsid w:val="00CA0EF8"/>
    <w:rsid w:val="00CC359B"/>
    <w:rsid w:val="00CC73A0"/>
    <w:rsid w:val="00CD46CF"/>
    <w:rsid w:val="00CE7FC9"/>
    <w:rsid w:val="00D0071A"/>
    <w:rsid w:val="00D052CE"/>
    <w:rsid w:val="00D0666D"/>
    <w:rsid w:val="00D1591E"/>
    <w:rsid w:val="00D1594A"/>
    <w:rsid w:val="00D16B67"/>
    <w:rsid w:val="00D20108"/>
    <w:rsid w:val="00D22CD6"/>
    <w:rsid w:val="00D23811"/>
    <w:rsid w:val="00D26A84"/>
    <w:rsid w:val="00D26F02"/>
    <w:rsid w:val="00D30E85"/>
    <w:rsid w:val="00D44033"/>
    <w:rsid w:val="00D50939"/>
    <w:rsid w:val="00D62AA2"/>
    <w:rsid w:val="00D85CFF"/>
    <w:rsid w:val="00D9295A"/>
    <w:rsid w:val="00D92B71"/>
    <w:rsid w:val="00D95106"/>
    <w:rsid w:val="00D96566"/>
    <w:rsid w:val="00DB0E26"/>
    <w:rsid w:val="00DB418F"/>
    <w:rsid w:val="00DC57A4"/>
    <w:rsid w:val="00DD1E79"/>
    <w:rsid w:val="00DD2400"/>
    <w:rsid w:val="00DD25B7"/>
    <w:rsid w:val="00DD3169"/>
    <w:rsid w:val="00DD4424"/>
    <w:rsid w:val="00DF2C8D"/>
    <w:rsid w:val="00DF6685"/>
    <w:rsid w:val="00E00775"/>
    <w:rsid w:val="00E007B7"/>
    <w:rsid w:val="00E00C17"/>
    <w:rsid w:val="00E25202"/>
    <w:rsid w:val="00E36F00"/>
    <w:rsid w:val="00E379DB"/>
    <w:rsid w:val="00E43717"/>
    <w:rsid w:val="00E54E65"/>
    <w:rsid w:val="00E56AED"/>
    <w:rsid w:val="00E65148"/>
    <w:rsid w:val="00E66511"/>
    <w:rsid w:val="00E66DBD"/>
    <w:rsid w:val="00E71024"/>
    <w:rsid w:val="00E715D6"/>
    <w:rsid w:val="00E71C4D"/>
    <w:rsid w:val="00E73463"/>
    <w:rsid w:val="00E73A64"/>
    <w:rsid w:val="00E77573"/>
    <w:rsid w:val="00E84835"/>
    <w:rsid w:val="00E86005"/>
    <w:rsid w:val="00E92B87"/>
    <w:rsid w:val="00EB2AA7"/>
    <w:rsid w:val="00EB39E0"/>
    <w:rsid w:val="00EB70D7"/>
    <w:rsid w:val="00EC1A9C"/>
    <w:rsid w:val="00ED4897"/>
    <w:rsid w:val="00EE3D2E"/>
    <w:rsid w:val="00EE6ADE"/>
    <w:rsid w:val="00EF6B75"/>
    <w:rsid w:val="00F068C4"/>
    <w:rsid w:val="00F078C8"/>
    <w:rsid w:val="00F3460E"/>
    <w:rsid w:val="00F429B1"/>
    <w:rsid w:val="00F45EC0"/>
    <w:rsid w:val="00F53B8F"/>
    <w:rsid w:val="00F57360"/>
    <w:rsid w:val="00F57638"/>
    <w:rsid w:val="00F7221A"/>
    <w:rsid w:val="00F82090"/>
    <w:rsid w:val="00F83D7E"/>
    <w:rsid w:val="00F8639D"/>
    <w:rsid w:val="00F923AD"/>
    <w:rsid w:val="00F947AF"/>
    <w:rsid w:val="00F95529"/>
    <w:rsid w:val="00FA14CE"/>
    <w:rsid w:val="00FB0931"/>
    <w:rsid w:val="00FB412D"/>
    <w:rsid w:val="00FC12AC"/>
    <w:rsid w:val="00FC7FB6"/>
    <w:rsid w:val="00FD3DFD"/>
    <w:rsid w:val="00FE3A47"/>
    <w:rsid w:val="00FE525E"/>
    <w:rsid w:val="00FF4A98"/>
    <w:rsid w:val="00FF5FF8"/>
    <w:rsid w:val="00FF62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934"/>
    <w:rPr>
      <w:sz w:val="18"/>
      <w:szCs w:val="18"/>
    </w:rPr>
  </w:style>
  <w:style w:type="paragraph" w:styleId="a4">
    <w:name w:val="footer"/>
    <w:basedOn w:val="a"/>
    <w:link w:val="Char0"/>
    <w:unhideWhenUsed/>
    <w:rsid w:val="00C33934"/>
    <w:pPr>
      <w:tabs>
        <w:tab w:val="center" w:pos="4153"/>
        <w:tab w:val="right" w:pos="8306"/>
      </w:tabs>
      <w:snapToGrid w:val="0"/>
      <w:jc w:val="left"/>
    </w:pPr>
    <w:rPr>
      <w:sz w:val="18"/>
      <w:szCs w:val="18"/>
    </w:rPr>
  </w:style>
  <w:style w:type="character" w:customStyle="1" w:styleId="Char0">
    <w:name w:val="页脚 Char"/>
    <w:basedOn w:val="a0"/>
    <w:link w:val="a4"/>
    <w:rsid w:val="00C33934"/>
    <w:rPr>
      <w:sz w:val="18"/>
      <w:szCs w:val="18"/>
    </w:rPr>
  </w:style>
  <w:style w:type="paragraph" w:styleId="a5">
    <w:name w:val="No Spacing"/>
    <w:link w:val="Char1"/>
    <w:uiPriority w:val="1"/>
    <w:qFormat/>
    <w:rsid w:val="002E04BA"/>
    <w:rPr>
      <w:kern w:val="0"/>
      <w:sz w:val="22"/>
    </w:rPr>
  </w:style>
  <w:style w:type="character" w:customStyle="1" w:styleId="Char1">
    <w:name w:val="无间隔 Char"/>
    <w:basedOn w:val="a0"/>
    <w:link w:val="a5"/>
    <w:uiPriority w:val="1"/>
    <w:rsid w:val="002E04BA"/>
    <w:rPr>
      <w:kern w:val="0"/>
      <w:sz w:val="22"/>
    </w:rPr>
  </w:style>
  <w:style w:type="paragraph" w:styleId="a6">
    <w:name w:val="Balloon Text"/>
    <w:basedOn w:val="a"/>
    <w:link w:val="Char2"/>
    <w:uiPriority w:val="99"/>
    <w:semiHidden/>
    <w:unhideWhenUsed/>
    <w:rsid w:val="002E04BA"/>
    <w:rPr>
      <w:sz w:val="18"/>
      <w:szCs w:val="18"/>
    </w:rPr>
  </w:style>
  <w:style w:type="character" w:customStyle="1" w:styleId="Char2">
    <w:name w:val="批注框文本 Char"/>
    <w:basedOn w:val="a0"/>
    <w:link w:val="a6"/>
    <w:uiPriority w:val="99"/>
    <w:semiHidden/>
    <w:rsid w:val="002E04BA"/>
    <w:rPr>
      <w:sz w:val="18"/>
      <w:szCs w:val="18"/>
    </w:rPr>
  </w:style>
  <w:style w:type="paragraph" w:styleId="a7">
    <w:name w:val="List Paragraph"/>
    <w:basedOn w:val="a"/>
    <w:uiPriority w:val="34"/>
    <w:qFormat/>
    <w:rsid w:val="00E43717"/>
    <w:pPr>
      <w:ind w:firstLineChars="200" w:firstLine="420"/>
    </w:pPr>
  </w:style>
  <w:style w:type="character" w:styleId="a8">
    <w:name w:val="page number"/>
    <w:basedOn w:val="a0"/>
    <w:rsid w:val="00C23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934"/>
    <w:rPr>
      <w:sz w:val="18"/>
      <w:szCs w:val="18"/>
    </w:rPr>
  </w:style>
  <w:style w:type="paragraph" w:styleId="a4">
    <w:name w:val="footer"/>
    <w:basedOn w:val="a"/>
    <w:link w:val="Char0"/>
    <w:uiPriority w:val="99"/>
    <w:unhideWhenUsed/>
    <w:rsid w:val="00C33934"/>
    <w:pPr>
      <w:tabs>
        <w:tab w:val="center" w:pos="4153"/>
        <w:tab w:val="right" w:pos="8306"/>
      </w:tabs>
      <w:snapToGrid w:val="0"/>
      <w:jc w:val="left"/>
    </w:pPr>
    <w:rPr>
      <w:sz w:val="18"/>
      <w:szCs w:val="18"/>
    </w:rPr>
  </w:style>
  <w:style w:type="character" w:customStyle="1" w:styleId="Char0">
    <w:name w:val="页脚 Char"/>
    <w:basedOn w:val="a0"/>
    <w:link w:val="a4"/>
    <w:uiPriority w:val="99"/>
    <w:rsid w:val="00C33934"/>
    <w:rPr>
      <w:sz w:val="18"/>
      <w:szCs w:val="18"/>
    </w:rPr>
  </w:style>
  <w:style w:type="paragraph" w:styleId="a5">
    <w:name w:val="No Spacing"/>
    <w:link w:val="Char1"/>
    <w:uiPriority w:val="1"/>
    <w:qFormat/>
    <w:rsid w:val="002E04BA"/>
    <w:rPr>
      <w:kern w:val="0"/>
      <w:sz w:val="22"/>
    </w:rPr>
  </w:style>
  <w:style w:type="character" w:customStyle="1" w:styleId="Char1">
    <w:name w:val="无间隔 Char"/>
    <w:basedOn w:val="a0"/>
    <w:link w:val="a5"/>
    <w:uiPriority w:val="1"/>
    <w:rsid w:val="002E04BA"/>
    <w:rPr>
      <w:kern w:val="0"/>
      <w:sz w:val="22"/>
    </w:rPr>
  </w:style>
  <w:style w:type="paragraph" w:styleId="a6">
    <w:name w:val="Balloon Text"/>
    <w:basedOn w:val="a"/>
    <w:link w:val="Char2"/>
    <w:uiPriority w:val="99"/>
    <w:semiHidden/>
    <w:unhideWhenUsed/>
    <w:rsid w:val="002E04BA"/>
    <w:rPr>
      <w:sz w:val="18"/>
      <w:szCs w:val="18"/>
    </w:rPr>
  </w:style>
  <w:style w:type="character" w:customStyle="1" w:styleId="Char2">
    <w:name w:val="批注框文本 Char"/>
    <w:basedOn w:val="a0"/>
    <w:link w:val="a6"/>
    <w:uiPriority w:val="99"/>
    <w:semiHidden/>
    <w:rsid w:val="002E04BA"/>
    <w:rPr>
      <w:sz w:val="18"/>
      <w:szCs w:val="18"/>
    </w:rPr>
  </w:style>
</w:styles>
</file>

<file path=word/webSettings.xml><?xml version="1.0" encoding="utf-8"?>
<w:webSettings xmlns:r="http://schemas.openxmlformats.org/officeDocument/2006/relationships" xmlns:w="http://schemas.openxmlformats.org/wordprocessingml/2006/main">
  <w:divs>
    <w:div w:id="197938461">
      <w:bodyDiv w:val="1"/>
      <w:marLeft w:val="0"/>
      <w:marRight w:val="0"/>
      <w:marTop w:val="0"/>
      <w:marBottom w:val="0"/>
      <w:divBdr>
        <w:top w:val="none" w:sz="0" w:space="0" w:color="auto"/>
        <w:left w:val="none" w:sz="0" w:space="0" w:color="auto"/>
        <w:bottom w:val="none" w:sz="0" w:space="0" w:color="auto"/>
        <w:right w:val="none" w:sz="0" w:space="0" w:color="auto"/>
      </w:divBdr>
      <w:divsChild>
        <w:div w:id="976567998">
          <w:marLeft w:val="0"/>
          <w:marRight w:val="0"/>
          <w:marTop w:val="15"/>
          <w:marBottom w:val="0"/>
          <w:divBdr>
            <w:top w:val="none" w:sz="0" w:space="0" w:color="auto"/>
            <w:left w:val="none" w:sz="0" w:space="0" w:color="auto"/>
            <w:bottom w:val="none" w:sz="0" w:space="0" w:color="auto"/>
            <w:right w:val="none" w:sz="0" w:space="0" w:color="auto"/>
          </w:divBdr>
          <w:divsChild>
            <w:div w:id="1602033267">
              <w:marLeft w:val="0"/>
              <w:marRight w:val="0"/>
              <w:marTop w:val="0"/>
              <w:marBottom w:val="0"/>
              <w:divBdr>
                <w:top w:val="none" w:sz="0" w:space="0" w:color="auto"/>
                <w:left w:val="none" w:sz="0" w:space="0" w:color="auto"/>
                <w:bottom w:val="none" w:sz="0" w:space="0" w:color="auto"/>
                <w:right w:val="none" w:sz="0" w:space="0" w:color="auto"/>
              </w:divBdr>
              <w:divsChild>
                <w:div w:id="679697890">
                  <w:marLeft w:val="0"/>
                  <w:marRight w:val="0"/>
                  <w:marTop w:val="0"/>
                  <w:marBottom w:val="0"/>
                  <w:divBdr>
                    <w:top w:val="none" w:sz="0" w:space="0" w:color="auto"/>
                    <w:left w:val="none" w:sz="0" w:space="0" w:color="auto"/>
                    <w:bottom w:val="none" w:sz="0" w:space="0" w:color="auto"/>
                    <w:right w:val="none" w:sz="0" w:space="0" w:color="auto"/>
                  </w:divBdr>
                </w:div>
                <w:div w:id="1352680707">
                  <w:marLeft w:val="0"/>
                  <w:marRight w:val="0"/>
                  <w:marTop w:val="0"/>
                  <w:marBottom w:val="0"/>
                  <w:divBdr>
                    <w:top w:val="none" w:sz="0" w:space="0" w:color="auto"/>
                    <w:left w:val="none" w:sz="0" w:space="0" w:color="auto"/>
                    <w:bottom w:val="none" w:sz="0" w:space="0" w:color="auto"/>
                    <w:right w:val="none" w:sz="0" w:space="0" w:color="auto"/>
                  </w:divBdr>
                </w:div>
                <w:div w:id="678770761">
                  <w:marLeft w:val="0"/>
                  <w:marRight w:val="0"/>
                  <w:marTop w:val="0"/>
                  <w:marBottom w:val="0"/>
                  <w:divBdr>
                    <w:top w:val="none" w:sz="0" w:space="0" w:color="auto"/>
                    <w:left w:val="none" w:sz="0" w:space="0" w:color="auto"/>
                    <w:bottom w:val="none" w:sz="0" w:space="0" w:color="auto"/>
                    <w:right w:val="none" w:sz="0" w:space="0" w:color="auto"/>
                  </w:divBdr>
                </w:div>
                <w:div w:id="1777478789">
                  <w:marLeft w:val="0"/>
                  <w:marRight w:val="0"/>
                  <w:marTop w:val="0"/>
                  <w:marBottom w:val="0"/>
                  <w:divBdr>
                    <w:top w:val="none" w:sz="0" w:space="0" w:color="auto"/>
                    <w:left w:val="none" w:sz="0" w:space="0" w:color="auto"/>
                    <w:bottom w:val="none" w:sz="0" w:space="0" w:color="auto"/>
                    <w:right w:val="none" w:sz="0" w:space="0" w:color="auto"/>
                  </w:divBdr>
                </w:div>
                <w:div w:id="308167829">
                  <w:marLeft w:val="0"/>
                  <w:marRight w:val="0"/>
                  <w:marTop w:val="0"/>
                  <w:marBottom w:val="0"/>
                  <w:divBdr>
                    <w:top w:val="none" w:sz="0" w:space="0" w:color="auto"/>
                    <w:left w:val="none" w:sz="0" w:space="0" w:color="auto"/>
                    <w:bottom w:val="none" w:sz="0" w:space="0" w:color="auto"/>
                    <w:right w:val="none" w:sz="0" w:space="0" w:color="auto"/>
                  </w:divBdr>
                </w:div>
                <w:div w:id="721055135">
                  <w:marLeft w:val="0"/>
                  <w:marRight w:val="0"/>
                  <w:marTop w:val="0"/>
                  <w:marBottom w:val="0"/>
                  <w:divBdr>
                    <w:top w:val="none" w:sz="0" w:space="0" w:color="auto"/>
                    <w:left w:val="none" w:sz="0" w:space="0" w:color="auto"/>
                    <w:bottom w:val="none" w:sz="0" w:space="0" w:color="auto"/>
                    <w:right w:val="none" w:sz="0" w:space="0" w:color="auto"/>
                  </w:divBdr>
                </w:div>
                <w:div w:id="287276523">
                  <w:marLeft w:val="0"/>
                  <w:marRight w:val="0"/>
                  <w:marTop w:val="0"/>
                  <w:marBottom w:val="0"/>
                  <w:divBdr>
                    <w:top w:val="none" w:sz="0" w:space="0" w:color="auto"/>
                    <w:left w:val="none" w:sz="0" w:space="0" w:color="auto"/>
                    <w:bottom w:val="none" w:sz="0" w:space="0" w:color="auto"/>
                    <w:right w:val="none" w:sz="0" w:space="0" w:color="auto"/>
                  </w:divBdr>
                </w:div>
                <w:div w:id="1282956893">
                  <w:marLeft w:val="0"/>
                  <w:marRight w:val="0"/>
                  <w:marTop w:val="0"/>
                  <w:marBottom w:val="0"/>
                  <w:divBdr>
                    <w:top w:val="none" w:sz="0" w:space="0" w:color="auto"/>
                    <w:left w:val="none" w:sz="0" w:space="0" w:color="auto"/>
                    <w:bottom w:val="none" w:sz="0" w:space="0" w:color="auto"/>
                    <w:right w:val="none" w:sz="0" w:space="0" w:color="auto"/>
                  </w:divBdr>
                </w:div>
                <w:div w:id="1159005681">
                  <w:marLeft w:val="0"/>
                  <w:marRight w:val="0"/>
                  <w:marTop w:val="0"/>
                  <w:marBottom w:val="0"/>
                  <w:divBdr>
                    <w:top w:val="none" w:sz="0" w:space="0" w:color="auto"/>
                    <w:left w:val="none" w:sz="0" w:space="0" w:color="auto"/>
                    <w:bottom w:val="none" w:sz="0" w:space="0" w:color="auto"/>
                    <w:right w:val="none" w:sz="0" w:space="0" w:color="auto"/>
                  </w:divBdr>
                </w:div>
                <w:div w:id="1699038688">
                  <w:marLeft w:val="0"/>
                  <w:marRight w:val="0"/>
                  <w:marTop w:val="0"/>
                  <w:marBottom w:val="0"/>
                  <w:divBdr>
                    <w:top w:val="none" w:sz="0" w:space="0" w:color="auto"/>
                    <w:left w:val="none" w:sz="0" w:space="0" w:color="auto"/>
                    <w:bottom w:val="none" w:sz="0" w:space="0" w:color="auto"/>
                    <w:right w:val="none" w:sz="0" w:space="0" w:color="auto"/>
                  </w:divBdr>
                </w:div>
                <w:div w:id="9703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1442">
      <w:bodyDiv w:val="1"/>
      <w:marLeft w:val="0"/>
      <w:marRight w:val="0"/>
      <w:marTop w:val="0"/>
      <w:marBottom w:val="0"/>
      <w:divBdr>
        <w:top w:val="none" w:sz="0" w:space="0" w:color="auto"/>
        <w:left w:val="none" w:sz="0" w:space="0" w:color="auto"/>
        <w:bottom w:val="none" w:sz="0" w:space="0" w:color="auto"/>
        <w:right w:val="none" w:sz="0" w:space="0" w:color="auto"/>
      </w:divBdr>
      <w:divsChild>
        <w:div w:id="1351368410">
          <w:marLeft w:val="0"/>
          <w:marRight w:val="0"/>
          <w:marTop w:val="15"/>
          <w:marBottom w:val="0"/>
          <w:divBdr>
            <w:top w:val="none" w:sz="0" w:space="0" w:color="auto"/>
            <w:left w:val="none" w:sz="0" w:space="0" w:color="auto"/>
            <w:bottom w:val="none" w:sz="0" w:space="0" w:color="auto"/>
            <w:right w:val="none" w:sz="0" w:space="0" w:color="auto"/>
          </w:divBdr>
          <w:divsChild>
            <w:div w:id="843934416">
              <w:marLeft w:val="0"/>
              <w:marRight w:val="0"/>
              <w:marTop w:val="0"/>
              <w:marBottom w:val="0"/>
              <w:divBdr>
                <w:top w:val="none" w:sz="0" w:space="0" w:color="auto"/>
                <w:left w:val="none" w:sz="0" w:space="0" w:color="auto"/>
                <w:bottom w:val="none" w:sz="0" w:space="0" w:color="auto"/>
                <w:right w:val="none" w:sz="0" w:space="0" w:color="auto"/>
              </w:divBdr>
              <w:divsChild>
                <w:div w:id="1898592685">
                  <w:marLeft w:val="0"/>
                  <w:marRight w:val="0"/>
                  <w:marTop w:val="0"/>
                  <w:marBottom w:val="0"/>
                  <w:divBdr>
                    <w:top w:val="none" w:sz="0" w:space="0" w:color="auto"/>
                    <w:left w:val="none" w:sz="0" w:space="0" w:color="auto"/>
                    <w:bottom w:val="none" w:sz="0" w:space="0" w:color="auto"/>
                    <w:right w:val="none" w:sz="0" w:space="0" w:color="auto"/>
                  </w:divBdr>
                </w:div>
                <w:div w:id="697972678">
                  <w:marLeft w:val="0"/>
                  <w:marRight w:val="0"/>
                  <w:marTop w:val="0"/>
                  <w:marBottom w:val="0"/>
                  <w:divBdr>
                    <w:top w:val="none" w:sz="0" w:space="0" w:color="auto"/>
                    <w:left w:val="none" w:sz="0" w:space="0" w:color="auto"/>
                    <w:bottom w:val="none" w:sz="0" w:space="0" w:color="auto"/>
                    <w:right w:val="none" w:sz="0" w:space="0" w:color="auto"/>
                  </w:divBdr>
                </w:div>
                <w:div w:id="1216357260">
                  <w:marLeft w:val="0"/>
                  <w:marRight w:val="0"/>
                  <w:marTop w:val="0"/>
                  <w:marBottom w:val="0"/>
                  <w:divBdr>
                    <w:top w:val="none" w:sz="0" w:space="0" w:color="auto"/>
                    <w:left w:val="none" w:sz="0" w:space="0" w:color="auto"/>
                    <w:bottom w:val="none" w:sz="0" w:space="0" w:color="auto"/>
                    <w:right w:val="none" w:sz="0" w:space="0" w:color="auto"/>
                  </w:divBdr>
                </w:div>
                <w:div w:id="1404377138">
                  <w:marLeft w:val="0"/>
                  <w:marRight w:val="0"/>
                  <w:marTop w:val="0"/>
                  <w:marBottom w:val="0"/>
                  <w:divBdr>
                    <w:top w:val="none" w:sz="0" w:space="0" w:color="auto"/>
                    <w:left w:val="none" w:sz="0" w:space="0" w:color="auto"/>
                    <w:bottom w:val="none" w:sz="0" w:space="0" w:color="auto"/>
                    <w:right w:val="none" w:sz="0" w:space="0" w:color="auto"/>
                  </w:divBdr>
                </w:div>
                <w:div w:id="1480882664">
                  <w:marLeft w:val="0"/>
                  <w:marRight w:val="0"/>
                  <w:marTop w:val="0"/>
                  <w:marBottom w:val="0"/>
                  <w:divBdr>
                    <w:top w:val="none" w:sz="0" w:space="0" w:color="auto"/>
                    <w:left w:val="none" w:sz="0" w:space="0" w:color="auto"/>
                    <w:bottom w:val="none" w:sz="0" w:space="0" w:color="auto"/>
                    <w:right w:val="none" w:sz="0" w:space="0" w:color="auto"/>
                  </w:divBdr>
                </w:div>
                <w:div w:id="1900630184">
                  <w:marLeft w:val="0"/>
                  <w:marRight w:val="0"/>
                  <w:marTop w:val="0"/>
                  <w:marBottom w:val="0"/>
                  <w:divBdr>
                    <w:top w:val="none" w:sz="0" w:space="0" w:color="auto"/>
                    <w:left w:val="none" w:sz="0" w:space="0" w:color="auto"/>
                    <w:bottom w:val="none" w:sz="0" w:space="0" w:color="auto"/>
                    <w:right w:val="none" w:sz="0" w:space="0" w:color="auto"/>
                  </w:divBdr>
                </w:div>
                <w:div w:id="1324896790">
                  <w:marLeft w:val="0"/>
                  <w:marRight w:val="0"/>
                  <w:marTop w:val="0"/>
                  <w:marBottom w:val="0"/>
                  <w:divBdr>
                    <w:top w:val="none" w:sz="0" w:space="0" w:color="auto"/>
                    <w:left w:val="none" w:sz="0" w:space="0" w:color="auto"/>
                    <w:bottom w:val="none" w:sz="0" w:space="0" w:color="auto"/>
                    <w:right w:val="none" w:sz="0" w:space="0" w:color="auto"/>
                  </w:divBdr>
                </w:div>
                <w:div w:id="1233388867">
                  <w:marLeft w:val="0"/>
                  <w:marRight w:val="0"/>
                  <w:marTop w:val="0"/>
                  <w:marBottom w:val="0"/>
                  <w:divBdr>
                    <w:top w:val="none" w:sz="0" w:space="0" w:color="auto"/>
                    <w:left w:val="none" w:sz="0" w:space="0" w:color="auto"/>
                    <w:bottom w:val="none" w:sz="0" w:space="0" w:color="auto"/>
                    <w:right w:val="none" w:sz="0" w:space="0" w:color="auto"/>
                  </w:divBdr>
                </w:div>
                <w:div w:id="1623222121">
                  <w:marLeft w:val="0"/>
                  <w:marRight w:val="0"/>
                  <w:marTop w:val="0"/>
                  <w:marBottom w:val="0"/>
                  <w:divBdr>
                    <w:top w:val="none" w:sz="0" w:space="0" w:color="auto"/>
                    <w:left w:val="none" w:sz="0" w:space="0" w:color="auto"/>
                    <w:bottom w:val="none" w:sz="0" w:space="0" w:color="auto"/>
                    <w:right w:val="none" w:sz="0" w:space="0" w:color="auto"/>
                  </w:divBdr>
                </w:div>
                <w:div w:id="1200514949">
                  <w:marLeft w:val="0"/>
                  <w:marRight w:val="0"/>
                  <w:marTop w:val="0"/>
                  <w:marBottom w:val="0"/>
                  <w:divBdr>
                    <w:top w:val="none" w:sz="0" w:space="0" w:color="auto"/>
                    <w:left w:val="none" w:sz="0" w:space="0" w:color="auto"/>
                    <w:bottom w:val="none" w:sz="0" w:space="0" w:color="auto"/>
                    <w:right w:val="none" w:sz="0" w:space="0" w:color="auto"/>
                  </w:divBdr>
                </w:div>
                <w:div w:id="19156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E757-7E21-4C02-A9F4-49F8FCD6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4356</TotalTime>
  <Pages>11</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151</cp:revision>
  <dcterms:created xsi:type="dcterms:W3CDTF">2018-04-10T13:33:00Z</dcterms:created>
  <dcterms:modified xsi:type="dcterms:W3CDTF">2020-01-06T11:34:00Z</dcterms:modified>
</cp:coreProperties>
</file>